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AA97" w14:textId="77777777" w:rsidR="00C848FF" w:rsidRDefault="00C848FF" w:rsidP="00C848FF">
      <w:pPr>
        <w:outlineLvl w:val="0"/>
        <w:rPr>
          <w:rFonts w:ascii="Calibri" w:hAnsi="Calibri" w:cs="Calibri"/>
          <w:sz w:val="22"/>
          <w:szCs w:val="22"/>
          <w:lang w:val="en-US"/>
        </w:rPr>
      </w:pPr>
      <w:r>
        <w:rPr>
          <w:rFonts w:ascii="Calibri" w:hAnsi="Calibri" w:cs="Calibri"/>
          <w:b/>
          <w:bCs/>
          <w:sz w:val="22"/>
          <w:szCs w:val="22"/>
          <w:lang w:val="en-US"/>
        </w:rPr>
        <w:t>From:</w:t>
      </w:r>
      <w:r>
        <w:rPr>
          <w:rFonts w:ascii="Calibri" w:hAnsi="Calibri" w:cs="Calibri"/>
          <w:sz w:val="22"/>
          <w:szCs w:val="22"/>
          <w:lang w:val="en-US"/>
        </w:rPr>
        <w:t xml:space="preserve"> </w:t>
      </w:r>
      <w:hyperlink r:id="rId4" w:history="1">
        <w:r>
          <w:rPr>
            <w:rStyle w:val="Hyperlink"/>
            <w:rFonts w:ascii="Calibri" w:hAnsi="Calibri" w:cs="Calibri"/>
            <w:sz w:val="22"/>
            <w:szCs w:val="22"/>
            <w:lang w:val="en-US"/>
          </w:rPr>
          <w:t>reservations@northstarair.ca</w:t>
        </w:r>
      </w:hyperlink>
      <w:r>
        <w:rPr>
          <w:rFonts w:ascii="Calibri" w:hAnsi="Calibri" w:cs="Calibri"/>
          <w:sz w:val="22"/>
          <w:szCs w:val="22"/>
          <w:lang w:val="en-US"/>
        </w:rPr>
        <w:t xml:space="preserve"> &lt;</w:t>
      </w:r>
      <w:hyperlink r:id="rId5" w:history="1">
        <w:r>
          <w:rPr>
            <w:rStyle w:val="Hyperlink"/>
            <w:rFonts w:ascii="Calibri" w:hAnsi="Calibri" w:cs="Calibri"/>
            <w:sz w:val="22"/>
            <w:szCs w:val="22"/>
            <w:lang w:val="en-US"/>
          </w:rPr>
          <w:t>reservations@northstarair.ca</w:t>
        </w:r>
      </w:hyperlink>
      <w:r>
        <w:rPr>
          <w:rFonts w:ascii="Calibri" w:hAnsi="Calibri" w:cs="Calibri"/>
          <w:sz w:val="22"/>
          <w:szCs w:val="22"/>
          <w:lang w:val="en-US"/>
        </w:rPr>
        <w:t xml:space="preserve">&gt; </w:t>
      </w:r>
      <w:r>
        <w:rPr>
          <w:rFonts w:ascii="Calibri" w:hAnsi="Calibri" w:cs="Calibri"/>
          <w:sz w:val="22"/>
          <w:szCs w:val="22"/>
          <w:lang w:val="en-US"/>
        </w:rPr>
        <w:br/>
      </w:r>
      <w:r>
        <w:rPr>
          <w:rFonts w:ascii="Calibri" w:hAnsi="Calibri" w:cs="Calibri"/>
          <w:b/>
          <w:bCs/>
          <w:sz w:val="22"/>
          <w:szCs w:val="22"/>
          <w:lang w:val="en-US"/>
        </w:rPr>
        <w:t>Sent:</w:t>
      </w:r>
      <w:r>
        <w:rPr>
          <w:rFonts w:ascii="Calibri" w:hAnsi="Calibri" w:cs="Calibri"/>
          <w:sz w:val="22"/>
          <w:szCs w:val="22"/>
          <w:lang w:val="en-US"/>
        </w:rPr>
        <w:t xml:space="preserve"> Tuesday, June 14, 2022 11:06 AM</w:t>
      </w:r>
      <w:r>
        <w:rPr>
          <w:rFonts w:ascii="Calibri" w:hAnsi="Calibri" w:cs="Calibri"/>
          <w:sz w:val="22"/>
          <w:szCs w:val="22"/>
          <w:lang w:val="en-US"/>
        </w:rPr>
        <w:br/>
      </w:r>
      <w:r>
        <w:rPr>
          <w:rFonts w:ascii="Calibri" w:hAnsi="Calibri" w:cs="Calibri"/>
          <w:b/>
          <w:bCs/>
          <w:sz w:val="22"/>
          <w:szCs w:val="22"/>
          <w:lang w:val="en-US"/>
        </w:rPr>
        <w:t>To:</w:t>
      </w:r>
      <w:r>
        <w:rPr>
          <w:rFonts w:ascii="Calibri" w:hAnsi="Calibri" w:cs="Calibri"/>
          <w:sz w:val="22"/>
          <w:szCs w:val="22"/>
          <w:lang w:val="en-US"/>
        </w:rPr>
        <w:t xml:space="preserve"> Holly Sitch &lt;</w:t>
      </w:r>
      <w:hyperlink r:id="rId6" w:history="1">
        <w:r>
          <w:rPr>
            <w:rStyle w:val="Hyperlink"/>
            <w:rFonts w:ascii="Calibri" w:hAnsi="Calibri" w:cs="Calibri"/>
            <w:sz w:val="22"/>
            <w:szCs w:val="22"/>
            <w:lang w:val="en-US"/>
          </w:rPr>
          <w:t>hsitch@nanlegal.on.ca</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Subject:</w:t>
      </w:r>
      <w:r>
        <w:rPr>
          <w:rFonts w:ascii="Calibri" w:hAnsi="Calibri" w:cs="Calibri"/>
          <w:sz w:val="22"/>
          <w:szCs w:val="22"/>
          <w:lang w:val="en-US"/>
        </w:rPr>
        <w:t xml:space="preserve"> ITIN. For OKEESE, JANE,</w:t>
      </w:r>
      <w:r>
        <w:rPr>
          <w:rFonts w:ascii="Calibri" w:hAnsi="Calibri" w:cs="Calibri"/>
          <w:sz w:val="22"/>
          <w:szCs w:val="22"/>
          <w:lang w:val="en-US"/>
        </w:rPr>
        <w:br/>
      </w:r>
      <w:r>
        <w:rPr>
          <w:rFonts w:ascii="Calibri" w:hAnsi="Calibri" w:cs="Calibri"/>
          <w:b/>
          <w:bCs/>
          <w:sz w:val="22"/>
          <w:szCs w:val="22"/>
          <w:lang w:val="en-US"/>
        </w:rPr>
        <w:t>Importance:</w:t>
      </w:r>
      <w:r>
        <w:rPr>
          <w:rFonts w:ascii="Calibri" w:hAnsi="Calibri" w:cs="Calibri"/>
          <w:sz w:val="22"/>
          <w:szCs w:val="22"/>
          <w:lang w:val="en-US"/>
        </w:rPr>
        <w:t xml:space="preserve"> High</w:t>
      </w:r>
    </w:p>
    <w:p w14:paraId="7BB8509F" w14:textId="77777777" w:rsidR="00C848FF" w:rsidRDefault="00C848FF" w:rsidP="00C848FF">
      <w:pPr>
        <w:rPr>
          <w:lang w:val="en-US"/>
        </w:rPr>
      </w:pPr>
    </w:p>
    <w:p w14:paraId="68F9E7EF" w14:textId="77777777" w:rsidR="00C848FF" w:rsidRDefault="00C848FF" w:rsidP="00C848FF">
      <w:pPr>
        <w:shd w:val="clear" w:color="auto" w:fill="FFEB9C"/>
        <w:spacing w:before="100" w:beforeAutospacing="1" w:after="100" w:afterAutospacing="1" w:line="240" w:lineRule="atLeast"/>
        <w:jc w:val="center"/>
        <w:rPr>
          <w:rFonts w:ascii="Verdana" w:hAnsi="Verdana"/>
          <w:color w:val="444444"/>
          <w:sz w:val="15"/>
          <w:szCs w:val="15"/>
          <w:lang w:val="en-US"/>
        </w:rPr>
      </w:pPr>
      <w:r>
        <w:rPr>
          <w:rFonts w:ascii="Verdana" w:hAnsi="Verdana"/>
          <w:color w:val="000000"/>
          <w:lang w:val="en-US"/>
        </w:rPr>
        <w:t>CAUTION - EXTERNAL E-MAIL- Do not click or open attachments unless you recognize the sender.</w:t>
      </w:r>
    </w:p>
    <w:tbl>
      <w:tblPr>
        <w:tblW w:w="10500" w:type="dxa"/>
        <w:tblCellSpacing w:w="0" w:type="dxa"/>
        <w:tblCellMar>
          <w:left w:w="0" w:type="dxa"/>
          <w:right w:w="0" w:type="dxa"/>
        </w:tblCellMar>
        <w:tblLook w:val="04A0" w:firstRow="1" w:lastRow="0" w:firstColumn="1" w:lastColumn="0" w:noHBand="0" w:noVBand="1"/>
      </w:tblPr>
      <w:tblGrid>
        <w:gridCol w:w="6981"/>
        <w:gridCol w:w="3624"/>
      </w:tblGrid>
      <w:tr w:rsidR="00C848FF" w14:paraId="60BC62FB" w14:textId="77777777" w:rsidTr="00C848FF">
        <w:trPr>
          <w:tblCellSpacing w:w="0" w:type="dxa"/>
        </w:trPr>
        <w:tc>
          <w:tcPr>
            <w:tcW w:w="7950" w:type="dxa"/>
            <w:tcMar>
              <w:top w:w="15" w:type="dxa"/>
              <w:left w:w="15" w:type="dxa"/>
              <w:bottom w:w="15" w:type="dxa"/>
              <w:right w:w="15" w:type="dxa"/>
            </w:tcMar>
            <w:vAlign w:val="center"/>
            <w:hideMark/>
          </w:tcPr>
          <w:p w14:paraId="5643A58C" w14:textId="77777777" w:rsidR="00C848FF" w:rsidRDefault="00C848FF">
            <w:pPr>
              <w:spacing w:after="240"/>
              <w:rPr>
                <w:rFonts w:ascii="Verdana" w:hAnsi="Verdana"/>
                <w:color w:val="444444"/>
                <w:sz w:val="15"/>
                <w:szCs w:val="15"/>
              </w:rPr>
            </w:pPr>
            <w:r>
              <w:rPr>
                <w:rFonts w:ascii="Verdana" w:hAnsi="Verdana"/>
                <w:b/>
                <w:bCs/>
                <w:color w:val="444444"/>
                <w:sz w:val="18"/>
                <w:szCs w:val="18"/>
              </w:rPr>
              <w:t xml:space="preserve">Passenger Itinerary for OKEESE, JANE, </w:t>
            </w:r>
          </w:p>
          <w:p w14:paraId="7C32D102" w14:textId="77777777" w:rsidR="00C848FF" w:rsidRDefault="00C848FF">
            <w:pPr>
              <w:pStyle w:val="NormalWeb"/>
              <w:rPr>
                <w:rFonts w:ascii="Verdana" w:hAnsi="Verdana"/>
                <w:color w:val="444444"/>
                <w:sz w:val="15"/>
                <w:szCs w:val="15"/>
              </w:rPr>
            </w:pPr>
            <w:r>
              <w:rPr>
                <w:rFonts w:ascii="Verdana" w:hAnsi="Verdana"/>
                <w:color w:val="444444"/>
                <w:sz w:val="15"/>
                <w:szCs w:val="15"/>
              </w:rPr>
              <w:t>Please print/retain this page for your records. Thank you for choosing North Star Air.</w:t>
            </w:r>
          </w:p>
        </w:tc>
        <w:tc>
          <w:tcPr>
            <w:tcW w:w="2550" w:type="dxa"/>
            <w:tcMar>
              <w:top w:w="15" w:type="dxa"/>
              <w:left w:w="15" w:type="dxa"/>
              <w:bottom w:w="15" w:type="dxa"/>
              <w:right w:w="15" w:type="dxa"/>
            </w:tcMar>
            <w:vAlign w:val="center"/>
            <w:hideMark/>
          </w:tcPr>
          <w:p w14:paraId="4489422C" w14:textId="77777777" w:rsidR="00C848FF" w:rsidRDefault="00C848FF">
            <w:pPr>
              <w:spacing w:after="240"/>
              <w:jc w:val="center"/>
              <w:rPr>
                <w:rFonts w:ascii="Verdana" w:hAnsi="Verdana"/>
                <w:b/>
                <w:bCs/>
                <w:color w:val="444444"/>
              </w:rPr>
            </w:pPr>
            <w:r>
              <w:rPr>
                <w:rFonts w:ascii="Verdana" w:hAnsi="Verdana"/>
                <w:b/>
                <w:bCs/>
                <w:color w:val="444444"/>
              </w:rPr>
              <w:t>Itinerary</w:t>
            </w:r>
            <w:r>
              <w:rPr>
                <w:rFonts w:ascii="Verdana" w:hAnsi="Verdana"/>
                <w:b/>
                <w:bCs/>
                <w:color w:val="444444"/>
              </w:rPr>
              <w:br/>
            </w:r>
            <w:hyperlink r:id="rId7" w:tgtFrame="_blank" w:history="1">
              <w:r>
                <w:rPr>
                  <w:rStyle w:val="Hyperlink"/>
                  <w:rFonts w:ascii="Verdana" w:hAnsi="Verdana"/>
                  <w:b/>
                  <w:bCs/>
                  <w:sz w:val="18"/>
                  <w:szCs w:val="18"/>
                </w:rPr>
                <w:t>www.northstarair.ca</w:t>
              </w:r>
            </w:hyperlink>
            <w:r>
              <w:rPr>
                <w:rFonts w:ascii="Verdana" w:hAnsi="Verdana"/>
                <w:b/>
                <w:bCs/>
                <w:color w:val="444444"/>
              </w:rPr>
              <w:t xml:space="preserve"> </w:t>
            </w:r>
          </w:p>
        </w:tc>
      </w:tr>
      <w:tr w:rsidR="00C848FF" w14:paraId="3C1F106A" w14:textId="77777777" w:rsidTr="00C848FF">
        <w:trPr>
          <w:tblCellSpacing w:w="0" w:type="dxa"/>
        </w:trPr>
        <w:tc>
          <w:tcPr>
            <w:tcW w:w="0" w:type="auto"/>
            <w:gridSpan w:val="2"/>
            <w:tcMar>
              <w:top w:w="15" w:type="dxa"/>
              <w:left w:w="15" w:type="dxa"/>
              <w:bottom w:w="15" w:type="dxa"/>
              <w:right w:w="15" w:type="dxa"/>
            </w:tcMar>
            <w:vAlign w:val="center"/>
            <w:hideMark/>
          </w:tcPr>
          <w:tbl>
            <w:tblPr>
              <w:tblW w:w="10575" w:type="dxa"/>
              <w:tblCellSpacing w:w="0" w:type="dxa"/>
              <w:tblBorders>
                <w:top w:val="single" w:sz="8" w:space="0" w:color="5C5A3E"/>
                <w:left w:val="single" w:sz="8" w:space="0" w:color="5C5A3E"/>
                <w:bottom w:val="single" w:sz="8" w:space="0" w:color="5C5A3E"/>
                <w:right w:val="single" w:sz="8" w:space="0" w:color="5C5A3E"/>
              </w:tblBorders>
              <w:shd w:val="clear" w:color="auto" w:fill="FFFFFF"/>
              <w:tblCellMar>
                <w:left w:w="0" w:type="dxa"/>
                <w:right w:w="0" w:type="dxa"/>
              </w:tblCellMar>
              <w:tblLook w:val="04A0" w:firstRow="1" w:lastRow="0" w:firstColumn="1" w:lastColumn="0" w:noHBand="0" w:noVBand="1"/>
            </w:tblPr>
            <w:tblGrid>
              <w:gridCol w:w="7387"/>
              <w:gridCol w:w="3188"/>
            </w:tblGrid>
            <w:tr w:rsidR="00C848FF" w14:paraId="09F16DCB" w14:textId="77777777">
              <w:trPr>
                <w:tblCellSpacing w:w="0" w:type="dxa"/>
              </w:trPr>
              <w:tc>
                <w:tcPr>
                  <w:tcW w:w="7335" w:type="dxa"/>
                  <w:tcBorders>
                    <w:top w:val="nil"/>
                    <w:left w:val="nil"/>
                    <w:bottom w:val="nil"/>
                    <w:right w:val="nil"/>
                  </w:tcBorders>
                  <w:shd w:val="clear" w:color="auto" w:fill="FFFFFF"/>
                  <w:tcMar>
                    <w:top w:w="150" w:type="dxa"/>
                    <w:left w:w="150" w:type="dxa"/>
                    <w:bottom w:w="150" w:type="dxa"/>
                    <w:right w:w="150" w:type="dxa"/>
                  </w:tcMar>
                  <w:vAlign w:val="center"/>
                  <w:hideMark/>
                </w:tcPr>
                <w:tbl>
                  <w:tblPr>
                    <w:tblW w:w="5000" w:type="pct"/>
                    <w:tblCellSpacing w:w="15" w:type="dxa"/>
                    <w:tblCellMar>
                      <w:left w:w="0" w:type="dxa"/>
                      <w:right w:w="0" w:type="dxa"/>
                    </w:tblCellMar>
                    <w:tblLook w:val="04A0" w:firstRow="1" w:lastRow="0" w:firstColumn="1" w:lastColumn="0" w:noHBand="0" w:noVBand="1"/>
                  </w:tblPr>
                  <w:tblGrid>
                    <w:gridCol w:w="7087"/>
                  </w:tblGrid>
                  <w:tr w:rsidR="00C848FF" w14:paraId="22582D72" w14:textId="77777777">
                    <w:trPr>
                      <w:tblCellSpacing w:w="15" w:type="dxa"/>
                    </w:trPr>
                    <w:tc>
                      <w:tcPr>
                        <w:tcW w:w="5000" w:type="pct"/>
                        <w:tcMar>
                          <w:top w:w="15" w:type="dxa"/>
                          <w:left w:w="15" w:type="dxa"/>
                          <w:bottom w:w="15" w:type="dxa"/>
                          <w:right w:w="15" w:type="dxa"/>
                        </w:tcMar>
                        <w:vAlign w:val="center"/>
                        <w:hideMark/>
                      </w:tcPr>
                      <w:p w14:paraId="362E1E96" w14:textId="36C90F0C" w:rsidR="00C848FF" w:rsidRDefault="00C848FF">
                        <w:pPr>
                          <w:rPr>
                            <w:rFonts w:ascii="Verdana" w:hAnsi="Verdana"/>
                            <w:color w:val="444444"/>
                            <w:sz w:val="15"/>
                            <w:szCs w:val="15"/>
                          </w:rPr>
                        </w:pPr>
                      </w:p>
                    </w:tc>
                  </w:tr>
                </w:tbl>
                <w:p w14:paraId="2BD436CC" w14:textId="77777777" w:rsidR="00C848FF" w:rsidRDefault="00C848FF">
                  <w:pPr>
                    <w:rPr>
                      <w:rFonts w:eastAsia="Times New Roman"/>
                      <w:sz w:val="20"/>
                      <w:szCs w:val="20"/>
                    </w:rPr>
                  </w:pPr>
                </w:p>
              </w:tc>
              <w:tc>
                <w:tcPr>
                  <w:tcW w:w="3150" w:type="dxa"/>
                  <w:tcBorders>
                    <w:top w:val="nil"/>
                    <w:left w:val="nil"/>
                    <w:bottom w:val="nil"/>
                    <w:right w:val="nil"/>
                  </w:tcBorders>
                  <w:shd w:val="clear" w:color="auto" w:fill="FFFFFF"/>
                  <w:tcMar>
                    <w:top w:w="15" w:type="dxa"/>
                    <w:left w:w="15" w:type="dxa"/>
                    <w:bottom w:w="15" w:type="dxa"/>
                    <w:right w:w="150" w:type="dxa"/>
                  </w:tcMar>
                  <w:vAlign w:val="center"/>
                  <w:hideMark/>
                </w:tcPr>
                <w:tbl>
                  <w:tblPr>
                    <w:tblW w:w="3000" w:type="dxa"/>
                    <w:tblCellSpacing w:w="15" w:type="dxa"/>
                    <w:tblBorders>
                      <w:top w:val="dashed" w:sz="8" w:space="0" w:color="000000"/>
                      <w:left w:val="dashed" w:sz="8" w:space="0" w:color="000000"/>
                      <w:bottom w:val="dashed" w:sz="8" w:space="0" w:color="000000"/>
                      <w:right w:val="dashed" w:sz="8" w:space="0" w:color="000000"/>
                    </w:tblBorders>
                    <w:shd w:val="clear" w:color="auto" w:fill="DEE2E5"/>
                    <w:tblCellMar>
                      <w:left w:w="0" w:type="dxa"/>
                      <w:right w:w="0" w:type="dxa"/>
                    </w:tblCellMar>
                    <w:tblLook w:val="04A0" w:firstRow="1" w:lastRow="0" w:firstColumn="1" w:lastColumn="0" w:noHBand="0" w:noVBand="1"/>
                  </w:tblPr>
                  <w:tblGrid>
                    <w:gridCol w:w="3000"/>
                  </w:tblGrid>
                  <w:tr w:rsidR="00C848FF" w14:paraId="4841E462" w14:textId="77777777">
                    <w:trPr>
                      <w:tblCellSpacing w:w="15" w:type="dxa"/>
                    </w:trPr>
                    <w:tc>
                      <w:tcPr>
                        <w:tcW w:w="0" w:type="auto"/>
                        <w:tcBorders>
                          <w:top w:val="nil"/>
                          <w:left w:val="nil"/>
                          <w:bottom w:val="nil"/>
                          <w:right w:val="nil"/>
                        </w:tcBorders>
                        <w:shd w:val="clear" w:color="auto" w:fill="DEE2E5"/>
                        <w:tcMar>
                          <w:top w:w="150" w:type="dxa"/>
                          <w:left w:w="150" w:type="dxa"/>
                          <w:bottom w:w="150" w:type="dxa"/>
                          <w:right w:w="150" w:type="dxa"/>
                        </w:tcMar>
                        <w:vAlign w:val="center"/>
                        <w:hideMark/>
                      </w:tcPr>
                      <w:p w14:paraId="0746F56C" w14:textId="77777777" w:rsidR="00C848FF" w:rsidRDefault="00C848FF">
                        <w:pPr>
                          <w:jc w:val="center"/>
                          <w:rPr>
                            <w:rFonts w:ascii="Verdana" w:hAnsi="Verdana"/>
                            <w:color w:val="000000"/>
                            <w:sz w:val="15"/>
                            <w:szCs w:val="15"/>
                          </w:rPr>
                        </w:pPr>
                        <w:r>
                          <w:rPr>
                            <w:rStyle w:val="head1"/>
                            <w:rFonts w:ascii="Verdana" w:hAnsi="Verdana"/>
                            <w:color w:val="000000"/>
                            <w:sz w:val="21"/>
                            <w:szCs w:val="21"/>
                          </w:rPr>
                          <w:t>Customer Care</w:t>
                        </w:r>
                        <w:r>
                          <w:rPr>
                            <w:rFonts w:ascii="Verdana" w:hAnsi="Verdana"/>
                            <w:color w:val="000000"/>
                            <w:sz w:val="15"/>
                            <w:szCs w:val="15"/>
                          </w:rPr>
                          <w:br/>
                          <w:t>Toll Free: 1-844-633-6294</w:t>
                        </w:r>
                        <w:r>
                          <w:rPr>
                            <w:rFonts w:ascii="Verdana" w:hAnsi="Verdana"/>
                            <w:color w:val="000000"/>
                            <w:sz w:val="15"/>
                            <w:szCs w:val="15"/>
                          </w:rPr>
                          <w:br/>
                          <w:t xml:space="preserve">1-807-474-2896 </w:t>
                        </w:r>
                        <w:r>
                          <w:rPr>
                            <w:rFonts w:ascii="Verdana" w:hAnsi="Verdana"/>
                            <w:color w:val="000000"/>
                            <w:sz w:val="15"/>
                            <w:szCs w:val="15"/>
                          </w:rPr>
                          <w:br/>
                        </w:r>
                        <w:hyperlink r:id="rId8" w:history="1">
                          <w:r>
                            <w:rPr>
                              <w:rStyle w:val="Hyperlink"/>
                              <w:rFonts w:ascii="Verdana" w:hAnsi="Verdana"/>
                              <w:sz w:val="15"/>
                              <w:szCs w:val="15"/>
                            </w:rPr>
                            <w:t>reservations@northstarair.ca</w:t>
                          </w:r>
                        </w:hyperlink>
                      </w:p>
                    </w:tc>
                  </w:tr>
                </w:tbl>
                <w:p w14:paraId="22E36DA1" w14:textId="77777777" w:rsidR="00C848FF" w:rsidRDefault="00C848FF">
                  <w:pPr>
                    <w:rPr>
                      <w:rFonts w:eastAsia="Times New Roman"/>
                      <w:sz w:val="20"/>
                      <w:szCs w:val="20"/>
                    </w:rPr>
                  </w:pPr>
                </w:p>
              </w:tc>
            </w:tr>
            <w:tr w:rsidR="00C848FF" w14:paraId="2CE1C6A8" w14:textId="77777777">
              <w:trPr>
                <w:tblCellSpacing w:w="0" w:type="dxa"/>
              </w:trPr>
              <w:tc>
                <w:tcPr>
                  <w:tcW w:w="7050" w:type="dxa"/>
                  <w:tcBorders>
                    <w:top w:val="nil"/>
                    <w:left w:val="nil"/>
                    <w:bottom w:val="nil"/>
                    <w:right w:val="nil"/>
                  </w:tcBorders>
                  <w:shd w:val="clear" w:color="auto" w:fill="FFFFFF"/>
                  <w:tcMar>
                    <w:top w:w="15" w:type="dxa"/>
                    <w:left w:w="15" w:type="dxa"/>
                    <w:bottom w:w="15" w:type="dxa"/>
                    <w:right w:w="15" w:type="dxa"/>
                  </w:tcMar>
                  <w:vAlign w:val="center"/>
                  <w:hideMark/>
                </w:tcPr>
                <w:p w14:paraId="0E0DAFFC" w14:textId="77777777" w:rsidR="00C848FF" w:rsidRDefault="00C848FF">
                  <w:pPr>
                    <w:rPr>
                      <w:rFonts w:eastAsia="Times New Roman"/>
                      <w:sz w:val="20"/>
                      <w:szCs w:val="20"/>
                    </w:rPr>
                  </w:pPr>
                </w:p>
              </w:tc>
              <w:tc>
                <w:tcPr>
                  <w:tcW w:w="0" w:type="auto"/>
                  <w:tcBorders>
                    <w:top w:val="nil"/>
                    <w:left w:val="nil"/>
                    <w:bottom w:val="nil"/>
                    <w:right w:val="nil"/>
                  </w:tcBorders>
                  <w:shd w:val="clear" w:color="auto" w:fill="FFFFFF"/>
                  <w:tcMar>
                    <w:top w:w="15" w:type="dxa"/>
                    <w:left w:w="15" w:type="dxa"/>
                    <w:bottom w:w="15" w:type="dxa"/>
                    <w:right w:w="150" w:type="dxa"/>
                  </w:tcMar>
                  <w:vAlign w:val="center"/>
                  <w:hideMark/>
                </w:tcPr>
                <w:p w14:paraId="3E25029B" w14:textId="77777777" w:rsidR="00C848FF" w:rsidRDefault="00C848FF">
                  <w:pPr>
                    <w:rPr>
                      <w:rFonts w:eastAsia="Times New Roman"/>
                      <w:sz w:val="20"/>
                      <w:szCs w:val="20"/>
                    </w:rPr>
                  </w:pPr>
                </w:p>
              </w:tc>
            </w:tr>
            <w:tr w:rsidR="00C848FF" w14:paraId="5C2BE96E"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tbl>
                  <w:tblPr>
                    <w:tblW w:w="10200" w:type="dxa"/>
                    <w:tblCellSpacing w:w="0" w:type="dxa"/>
                    <w:tblInd w:w="150" w:type="dxa"/>
                    <w:tblBorders>
                      <w:top w:val="single" w:sz="12" w:space="0" w:color="B01117"/>
                      <w:bottom w:val="single" w:sz="12" w:space="0" w:color="B01117"/>
                    </w:tblBorders>
                    <w:tblCellMar>
                      <w:left w:w="0" w:type="dxa"/>
                      <w:right w:w="0" w:type="dxa"/>
                    </w:tblCellMar>
                    <w:tblLook w:val="04A0" w:firstRow="1" w:lastRow="0" w:firstColumn="1" w:lastColumn="0" w:noHBand="0" w:noVBand="1"/>
                  </w:tblPr>
                  <w:tblGrid>
                    <w:gridCol w:w="2958"/>
                    <w:gridCol w:w="7242"/>
                  </w:tblGrid>
                  <w:tr w:rsidR="00C848FF" w14:paraId="236C077A"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1061"/>
                          <w:gridCol w:w="1597"/>
                        </w:tblGrid>
                        <w:tr w:rsidR="00C848FF" w14:paraId="07269E25" w14:textId="77777777">
                          <w:trPr>
                            <w:tblCellSpacing w:w="15" w:type="dxa"/>
                          </w:trPr>
                          <w:tc>
                            <w:tcPr>
                              <w:tcW w:w="0" w:type="auto"/>
                              <w:tcMar>
                                <w:top w:w="15" w:type="dxa"/>
                                <w:left w:w="15" w:type="dxa"/>
                                <w:bottom w:w="15" w:type="dxa"/>
                                <w:right w:w="15" w:type="dxa"/>
                              </w:tcMar>
                              <w:vAlign w:val="center"/>
                              <w:hideMark/>
                            </w:tcPr>
                            <w:p w14:paraId="6C8EE668" w14:textId="77777777" w:rsidR="00C848FF" w:rsidRDefault="00C848FF">
                              <w:pPr>
                                <w:jc w:val="right"/>
                                <w:rPr>
                                  <w:rFonts w:ascii="Verdana" w:hAnsi="Verdana"/>
                                  <w:color w:val="444444"/>
                                  <w:sz w:val="15"/>
                                  <w:szCs w:val="15"/>
                                </w:rPr>
                              </w:pPr>
                              <w:r>
                                <w:rPr>
                                  <w:rFonts w:ascii="Verdana" w:hAnsi="Verdana"/>
                                  <w:b/>
                                  <w:bCs/>
                                  <w:color w:val="444444"/>
                                  <w:sz w:val="15"/>
                                  <w:szCs w:val="15"/>
                                  <w:u w:val="single"/>
                                </w:rPr>
                                <w:t>Passenger</w:t>
                              </w:r>
                            </w:p>
                          </w:tc>
                          <w:tc>
                            <w:tcPr>
                              <w:tcW w:w="0" w:type="auto"/>
                              <w:tcMar>
                                <w:top w:w="15" w:type="dxa"/>
                                <w:left w:w="15" w:type="dxa"/>
                                <w:bottom w:w="15" w:type="dxa"/>
                                <w:right w:w="15" w:type="dxa"/>
                              </w:tcMar>
                              <w:vAlign w:val="center"/>
                              <w:hideMark/>
                            </w:tcPr>
                            <w:p w14:paraId="412A19A5" w14:textId="77777777" w:rsidR="00C848FF" w:rsidRDefault="00C848FF">
                              <w:pPr>
                                <w:rPr>
                                  <w:rFonts w:ascii="Verdana" w:hAnsi="Verdana"/>
                                  <w:color w:val="444444"/>
                                  <w:sz w:val="15"/>
                                  <w:szCs w:val="15"/>
                                </w:rPr>
                              </w:pPr>
                            </w:p>
                          </w:tc>
                        </w:tr>
                        <w:tr w:rsidR="00C848FF" w14:paraId="564E4ACA" w14:textId="77777777">
                          <w:trPr>
                            <w:tblCellSpacing w:w="15" w:type="dxa"/>
                          </w:trPr>
                          <w:tc>
                            <w:tcPr>
                              <w:tcW w:w="0" w:type="auto"/>
                              <w:tcMar>
                                <w:top w:w="15" w:type="dxa"/>
                                <w:left w:w="15" w:type="dxa"/>
                                <w:bottom w:w="15" w:type="dxa"/>
                                <w:right w:w="15" w:type="dxa"/>
                              </w:tcMar>
                              <w:vAlign w:val="center"/>
                              <w:hideMark/>
                            </w:tcPr>
                            <w:p w14:paraId="6F8DA4B1" w14:textId="77777777" w:rsidR="00C848FF" w:rsidRDefault="00C848FF">
                              <w:pPr>
                                <w:jc w:val="right"/>
                                <w:rPr>
                                  <w:rFonts w:ascii="Verdana" w:hAnsi="Verdana"/>
                                  <w:color w:val="444444"/>
                                  <w:sz w:val="15"/>
                                  <w:szCs w:val="15"/>
                                </w:rPr>
                              </w:pPr>
                              <w:r>
                                <w:rPr>
                                  <w:rFonts w:ascii="Verdana" w:hAnsi="Verdana"/>
                                  <w:color w:val="444444"/>
                                  <w:sz w:val="15"/>
                                  <w:szCs w:val="15"/>
                                </w:rPr>
                                <w:t>Name:</w:t>
                              </w:r>
                            </w:p>
                          </w:tc>
                          <w:tc>
                            <w:tcPr>
                              <w:tcW w:w="0" w:type="auto"/>
                              <w:tcMar>
                                <w:top w:w="15" w:type="dxa"/>
                                <w:left w:w="15" w:type="dxa"/>
                                <w:bottom w:w="15" w:type="dxa"/>
                                <w:right w:w="15" w:type="dxa"/>
                              </w:tcMar>
                              <w:vAlign w:val="center"/>
                              <w:hideMark/>
                            </w:tcPr>
                            <w:p w14:paraId="27F3FD6F" w14:textId="77777777" w:rsidR="00C848FF" w:rsidRDefault="00C848FF">
                              <w:pPr>
                                <w:rPr>
                                  <w:rFonts w:ascii="Verdana" w:hAnsi="Verdana"/>
                                  <w:color w:val="444444"/>
                                  <w:sz w:val="15"/>
                                  <w:szCs w:val="15"/>
                                </w:rPr>
                              </w:pPr>
                              <w:r>
                                <w:rPr>
                                  <w:rFonts w:ascii="Verdana" w:hAnsi="Verdana"/>
                                  <w:color w:val="444444"/>
                                  <w:sz w:val="15"/>
                                  <w:szCs w:val="15"/>
                                </w:rPr>
                                <w:t xml:space="preserve">OKEESE, JANE, </w:t>
                              </w:r>
                            </w:p>
                          </w:tc>
                        </w:tr>
                        <w:tr w:rsidR="00C848FF" w14:paraId="156DBE0D" w14:textId="77777777">
                          <w:trPr>
                            <w:tblCellSpacing w:w="15" w:type="dxa"/>
                          </w:trPr>
                          <w:tc>
                            <w:tcPr>
                              <w:tcW w:w="0" w:type="auto"/>
                              <w:tcMar>
                                <w:top w:w="15" w:type="dxa"/>
                                <w:left w:w="15" w:type="dxa"/>
                                <w:bottom w:w="15" w:type="dxa"/>
                                <w:right w:w="15" w:type="dxa"/>
                              </w:tcMar>
                              <w:vAlign w:val="center"/>
                              <w:hideMark/>
                            </w:tcPr>
                            <w:p w14:paraId="1497FB75" w14:textId="77777777" w:rsidR="00C848FF" w:rsidRDefault="00C848FF">
                              <w:pPr>
                                <w:jc w:val="right"/>
                                <w:rPr>
                                  <w:rFonts w:ascii="Verdana" w:hAnsi="Verdana"/>
                                  <w:color w:val="444444"/>
                                  <w:sz w:val="15"/>
                                  <w:szCs w:val="15"/>
                                </w:rPr>
                              </w:pPr>
                              <w:r>
                                <w:rPr>
                                  <w:rFonts w:ascii="Verdana" w:hAnsi="Verdana"/>
                                  <w:color w:val="444444"/>
                                  <w:sz w:val="15"/>
                                  <w:szCs w:val="15"/>
                                </w:rPr>
                                <w:t>Phone #:</w:t>
                              </w:r>
                            </w:p>
                          </w:tc>
                          <w:tc>
                            <w:tcPr>
                              <w:tcW w:w="0" w:type="auto"/>
                              <w:tcMar>
                                <w:top w:w="15" w:type="dxa"/>
                                <w:left w:w="15" w:type="dxa"/>
                                <w:bottom w:w="15" w:type="dxa"/>
                                <w:right w:w="15" w:type="dxa"/>
                              </w:tcMar>
                              <w:vAlign w:val="center"/>
                              <w:hideMark/>
                            </w:tcPr>
                            <w:p w14:paraId="25966357" w14:textId="77777777" w:rsidR="00C848FF" w:rsidRDefault="00C848FF">
                              <w:pPr>
                                <w:rPr>
                                  <w:rFonts w:ascii="Verdana" w:hAnsi="Verdana"/>
                                  <w:color w:val="444444"/>
                                  <w:sz w:val="15"/>
                                  <w:szCs w:val="15"/>
                                </w:rPr>
                              </w:pPr>
                              <w:r>
                                <w:rPr>
                                  <w:rFonts w:ascii="Verdana" w:hAnsi="Verdana"/>
                                  <w:color w:val="444444"/>
                                  <w:sz w:val="15"/>
                                  <w:szCs w:val="15"/>
                                </w:rPr>
                                <w:t>8077375816</w:t>
                              </w:r>
                            </w:p>
                          </w:tc>
                        </w:tr>
                        <w:tr w:rsidR="00C848FF" w14:paraId="15F6D2FB" w14:textId="77777777">
                          <w:trPr>
                            <w:tblCellSpacing w:w="15" w:type="dxa"/>
                          </w:trPr>
                          <w:tc>
                            <w:tcPr>
                              <w:tcW w:w="0" w:type="auto"/>
                              <w:tcMar>
                                <w:top w:w="15" w:type="dxa"/>
                                <w:left w:w="15" w:type="dxa"/>
                                <w:bottom w:w="15" w:type="dxa"/>
                                <w:right w:w="15" w:type="dxa"/>
                              </w:tcMar>
                              <w:vAlign w:val="center"/>
                              <w:hideMark/>
                            </w:tcPr>
                            <w:p w14:paraId="2E20AA1A" w14:textId="77777777" w:rsidR="00C848FF" w:rsidRDefault="00C848FF">
                              <w:pPr>
                                <w:jc w:val="right"/>
                                <w:rPr>
                                  <w:rFonts w:ascii="Verdana" w:hAnsi="Verdana"/>
                                  <w:color w:val="444444"/>
                                  <w:sz w:val="15"/>
                                  <w:szCs w:val="15"/>
                                </w:rPr>
                              </w:pPr>
                              <w:r>
                                <w:rPr>
                                  <w:rFonts w:ascii="Verdana" w:hAnsi="Verdana"/>
                                  <w:b/>
                                  <w:bCs/>
                                  <w:color w:val="444444"/>
                                  <w:sz w:val="15"/>
                                  <w:szCs w:val="15"/>
                                  <w:u w:val="single"/>
                                </w:rPr>
                                <w:t>Contact</w:t>
                              </w:r>
                            </w:p>
                          </w:tc>
                          <w:tc>
                            <w:tcPr>
                              <w:tcW w:w="0" w:type="auto"/>
                              <w:tcMar>
                                <w:top w:w="15" w:type="dxa"/>
                                <w:left w:w="15" w:type="dxa"/>
                                <w:bottom w:w="15" w:type="dxa"/>
                                <w:right w:w="15" w:type="dxa"/>
                              </w:tcMar>
                              <w:vAlign w:val="center"/>
                              <w:hideMark/>
                            </w:tcPr>
                            <w:p w14:paraId="362A75D2" w14:textId="77777777" w:rsidR="00C848FF" w:rsidRDefault="00C848FF">
                              <w:pPr>
                                <w:rPr>
                                  <w:rFonts w:ascii="Verdana" w:hAnsi="Verdana"/>
                                  <w:color w:val="444444"/>
                                  <w:sz w:val="15"/>
                                  <w:szCs w:val="15"/>
                                </w:rPr>
                              </w:pPr>
                            </w:p>
                          </w:tc>
                        </w:tr>
                        <w:tr w:rsidR="00C848FF" w14:paraId="228B82D7" w14:textId="77777777">
                          <w:trPr>
                            <w:tblCellSpacing w:w="15" w:type="dxa"/>
                          </w:trPr>
                          <w:tc>
                            <w:tcPr>
                              <w:tcW w:w="0" w:type="auto"/>
                              <w:tcMar>
                                <w:top w:w="15" w:type="dxa"/>
                                <w:left w:w="15" w:type="dxa"/>
                                <w:bottom w:w="15" w:type="dxa"/>
                                <w:right w:w="15" w:type="dxa"/>
                              </w:tcMar>
                              <w:vAlign w:val="center"/>
                              <w:hideMark/>
                            </w:tcPr>
                            <w:p w14:paraId="3908AAEB" w14:textId="77777777" w:rsidR="00C848FF" w:rsidRDefault="00C848FF">
                              <w:pPr>
                                <w:jc w:val="right"/>
                                <w:rPr>
                                  <w:rFonts w:ascii="Verdana" w:hAnsi="Verdana"/>
                                  <w:color w:val="444444"/>
                                  <w:sz w:val="15"/>
                                  <w:szCs w:val="15"/>
                                </w:rPr>
                              </w:pPr>
                              <w:r>
                                <w:rPr>
                                  <w:rFonts w:ascii="Verdana" w:hAnsi="Verdana"/>
                                  <w:color w:val="444444"/>
                                  <w:sz w:val="15"/>
                                  <w:szCs w:val="15"/>
                                </w:rPr>
                                <w:t>Name:</w:t>
                              </w:r>
                            </w:p>
                          </w:tc>
                          <w:tc>
                            <w:tcPr>
                              <w:tcW w:w="0" w:type="auto"/>
                              <w:tcMar>
                                <w:top w:w="15" w:type="dxa"/>
                                <w:left w:w="15" w:type="dxa"/>
                                <w:bottom w:w="15" w:type="dxa"/>
                                <w:right w:w="15" w:type="dxa"/>
                              </w:tcMar>
                              <w:vAlign w:val="center"/>
                              <w:hideMark/>
                            </w:tcPr>
                            <w:p w14:paraId="1C91DB01" w14:textId="77777777" w:rsidR="00C848FF" w:rsidRDefault="00C848FF">
                              <w:pPr>
                                <w:rPr>
                                  <w:rFonts w:ascii="Verdana" w:hAnsi="Verdana"/>
                                  <w:color w:val="444444"/>
                                  <w:sz w:val="15"/>
                                  <w:szCs w:val="15"/>
                                </w:rPr>
                              </w:pPr>
                              <w:r>
                                <w:rPr>
                                  <w:rFonts w:ascii="Verdana" w:hAnsi="Verdana"/>
                                  <w:color w:val="444444"/>
                                  <w:sz w:val="15"/>
                                  <w:szCs w:val="15"/>
                                </w:rPr>
                                <w:t>SITCH, HOLLY</w:t>
                              </w:r>
                            </w:p>
                          </w:tc>
                        </w:tr>
                        <w:tr w:rsidR="00C848FF" w14:paraId="6273F628" w14:textId="77777777">
                          <w:trPr>
                            <w:tblCellSpacing w:w="15" w:type="dxa"/>
                          </w:trPr>
                          <w:tc>
                            <w:tcPr>
                              <w:tcW w:w="0" w:type="auto"/>
                              <w:tcMar>
                                <w:top w:w="15" w:type="dxa"/>
                                <w:left w:w="15" w:type="dxa"/>
                                <w:bottom w:w="15" w:type="dxa"/>
                                <w:right w:w="15" w:type="dxa"/>
                              </w:tcMar>
                              <w:vAlign w:val="center"/>
                              <w:hideMark/>
                            </w:tcPr>
                            <w:p w14:paraId="5D2744E6" w14:textId="77777777" w:rsidR="00C848FF" w:rsidRDefault="00C848FF">
                              <w:pPr>
                                <w:jc w:val="right"/>
                                <w:rPr>
                                  <w:rFonts w:ascii="Verdana" w:hAnsi="Verdana"/>
                                  <w:color w:val="444444"/>
                                  <w:sz w:val="15"/>
                                  <w:szCs w:val="15"/>
                                </w:rPr>
                              </w:pPr>
                              <w:r>
                                <w:rPr>
                                  <w:rFonts w:ascii="Verdana" w:hAnsi="Verdana"/>
                                  <w:color w:val="444444"/>
                                  <w:sz w:val="15"/>
                                  <w:szCs w:val="15"/>
                                </w:rPr>
                                <w:t>Form of Payment:</w:t>
                              </w:r>
                            </w:p>
                          </w:tc>
                          <w:tc>
                            <w:tcPr>
                              <w:tcW w:w="0" w:type="auto"/>
                              <w:tcMar>
                                <w:top w:w="15" w:type="dxa"/>
                                <w:left w:w="15" w:type="dxa"/>
                                <w:bottom w:w="15" w:type="dxa"/>
                                <w:right w:w="15" w:type="dxa"/>
                              </w:tcMar>
                              <w:vAlign w:val="center"/>
                              <w:hideMark/>
                            </w:tcPr>
                            <w:p w14:paraId="468B20BE" w14:textId="77777777" w:rsidR="00C848FF" w:rsidRDefault="00C848FF">
                              <w:pPr>
                                <w:rPr>
                                  <w:rFonts w:ascii="Verdana" w:hAnsi="Verdana"/>
                                  <w:color w:val="444444"/>
                                  <w:sz w:val="15"/>
                                  <w:szCs w:val="15"/>
                                </w:rPr>
                              </w:pPr>
                              <w:r>
                                <w:rPr>
                                  <w:rFonts w:ascii="Verdana" w:hAnsi="Verdana"/>
                                  <w:color w:val="444444"/>
                                  <w:sz w:val="15"/>
                                  <w:szCs w:val="15"/>
                                </w:rPr>
                                <w:t>NISHNAWBE-ASKI LEGAL SERVICES CORP</w:t>
                              </w:r>
                            </w:p>
                          </w:tc>
                        </w:tr>
                        <w:tr w:rsidR="00C848FF" w14:paraId="71726AD6" w14:textId="77777777">
                          <w:trPr>
                            <w:tblCellSpacing w:w="15" w:type="dxa"/>
                          </w:trPr>
                          <w:tc>
                            <w:tcPr>
                              <w:tcW w:w="0" w:type="auto"/>
                              <w:tcMar>
                                <w:top w:w="15" w:type="dxa"/>
                                <w:left w:w="15" w:type="dxa"/>
                                <w:bottom w:w="15" w:type="dxa"/>
                                <w:right w:w="15" w:type="dxa"/>
                              </w:tcMar>
                              <w:vAlign w:val="center"/>
                              <w:hideMark/>
                            </w:tcPr>
                            <w:p w14:paraId="15B75445" w14:textId="77777777" w:rsidR="00C848FF" w:rsidRDefault="00C848FF">
                              <w:pPr>
                                <w:rPr>
                                  <w:rFonts w:ascii="Verdana" w:hAnsi="Verdana"/>
                                  <w:color w:val="444444"/>
                                  <w:sz w:val="15"/>
                                  <w:szCs w:val="15"/>
                                </w:rPr>
                              </w:pPr>
                            </w:p>
                          </w:tc>
                          <w:tc>
                            <w:tcPr>
                              <w:tcW w:w="0" w:type="auto"/>
                              <w:tcMar>
                                <w:top w:w="15" w:type="dxa"/>
                                <w:left w:w="15" w:type="dxa"/>
                                <w:bottom w:w="15" w:type="dxa"/>
                                <w:right w:w="15" w:type="dxa"/>
                              </w:tcMar>
                              <w:vAlign w:val="center"/>
                              <w:hideMark/>
                            </w:tcPr>
                            <w:p w14:paraId="35289895" w14:textId="77777777" w:rsidR="00C848FF" w:rsidRDefault="00C848FF">
                              <w:pPr>
                                <w:rPr>
                                  <w:rFonts w:eastAsia="Times New Roman"/>
                                  <w:sz w:val="20"/>
                                  <w:szCs w:val="20"/>
                                </w:rPr>
                              </w:pPr>
                            </w:p>
                          </w:tc>
                        </w:tr>
                        <w:tr w:rsidR="00C848FF" w14:paraId="6EDE367E" w14:textId="77777777">
                          <w:trPr>
                            <w:tblCellSpacing w:w="15" w:type="dxa"/>
                          </w:trPr>
                          <w:tc>
                            <w:tcPr>
                              <w:tcW w:w="0" w:type="auto"/>
                              <w:tcMar>
                                <w:top w:w="15" w:type="dxa"/>
                                <w:left w:w="15" w:type="dxa"/>
                                <w:bottom w:w="15" w:type="dxa"/>
                                <w:right w:w="15" w:type="dxa"/>
                              </w:tcMar>
                              <w:vAlign w:val="center"/>
                              <w:hideMark/>
                            </w:tcPr>
                            <w:p w14:paraId="4D79845C" w14:textId="77777777" w:rsidR="00C848FF" w:rsidRDefault="00C848FF">
                              <w:pPr>
                                <w:jc w:val="right"/>
                                <w:rPr>
                                  <w:rFonts w:ascii="Verdana" w:hAnsi="Verdana"/>
                                  <w:color w:val="444444"/>
                                  <w:sz w:val="15"/>
                                  <w:szCs w:val="15"/>
                                </w:rPr>
                              </w:pPr>
                              <w:r>
                                <w:rPr>
                                  <w:rFonts w:ascii="Verdana" w:hAnsi="Verdana"/>
                                  <w:color w:val="444444"/>
                                  <w:sz w:val="15"/>
                                  <w:szCs w:val="15"/>
                                </w:rPr>
                                <w:t>PO:</w:t>
                              </w:r>
                            </w:p>
                          </w:tc>
                          <w:tc>
                            <w:tcPr>
                              <w:tcW w:w="0" w:type="auto"/>
                              <w:tcMar>
                                <w:top w:w="15" w:type="dxa"/>
                                <w:left w:w="15" w:type="dxa"/>
                                <w:bottom w:w="15" w:type="dxa"/>
                                <w:right w:w="15" w:type="dxa"/>
                              </w:tcMar>
                              <w:vAlign w:val="center"/>
                              <w:hideMark/>
                            </w:tcPr>
                            <w:p w14:paraId="49D7978F" w14:textId="77777777" w:rsidR="00C848FF" w:rsidRDefault="00C848FF">
                              <w:pPr>
                                <w:rPr>
                                  <w:rFonts w:ascii="Verdana" w:hAnsi="Verdana"/>
                                  <w:color w:val="444444"/>
                                  <w:sz w:val="15"/>
                                  <w:szCs w:val="15"/>
                                </w:rPr>
                              </w:pPr>
                            </w:p>
                          </w:tc>
                        </w:tr>
                      </w:tbl>
                      <w:p w14:paraId="5DDD6F0A" w14:textId="77777777" w:rsidR="00C848FF" w:rsidRDefault="00C848FF">
                        <w:pPr>
                          <w:rPr>
                            <w:rFonts w:eastAsia="Times New Roman"/>
                            <w:sz w:val="20"/>
                            <w:szCs w:val="20"/>
                          </w:rPr>
                        </w:pPr>
                      </w:p>
                    </w:tc>
                    <w:tc>
                      <w:tcPr>
                        <w:tcW w:w="3550" w:type="pct"/>
                        <w:tcBorders>
                          <w:top w:val="nil"/>
                          <w:left w:val="nil"/>
                          <w:bottom w:val="nil"/>
                          <w:right w:val="nil"/>
                        </w:tcBorders>
                        <w:tcMar>
                          <w:top w:w="150" w:type="dxa"/>
                          <w:left w:w="150" w:type="dxa"/>
                          <w:bottom w:w="150" w:type="dxa"/>
                          <w:right w:w="150" w:type="dxa"/>
                        </w:tcMar>
                        <w:vAlign w:val="center"/>
                        <w:hideMark/>
                      </w:tcPr>
                      <w:tbl>
                        <w:tblPr>
                          <w:tblW w:w="5150" w:type="pct"/>
                          <w:tblCellSpacing w:w="15" w:type="dxa"/>
                          <w:tblInd w:w="150" w:type="dxa"/>
                          <w:tblCellMar>
                            <w:left w:w="0" w:type="dxa"/>
                            <w:right w:w="0" w:type="dxa"/>
                          </w:tblCellMar>
                          <w:tblLook w:val="04A0" w:firstRow="1" w:lastRow="0" w:firstColumn="1" w:lastColumn="0" w:noHBand="0" w:noVBand="1"/>
                        </w:tblPr>
                        <w:tblGrid>
                          <w:gridCol w:w="7150"/>
                        </w:tblGrid>
                        <w:tr w:rsidR="00C848FF" w14:paraId="1398FEBF" w14:textId="77777777">
                          <w:trPr>
                            <w:tblCellSpacing w:w="15" w:type="dxa"/>
                          </w:trPr>
                          <w:tc>
                            <w:tcPr>
                              <w:tcW w:w="0" w:type="auto"/>
                              <w:tcMar>
                                <w:top w:w="15" w:type="dxa"/>
                                <w:left w:w="15" w:type="dxa"/>
                                <w:bottom w:w="15" w:type="dxa"/>
                                <w:right w:w="15" w:type="dxa"/>
                              </w:tcMar>
                              <w:hideMark/>
                            </w:tcPr>
                            <w:p w14:paraId="12F9C8CC" w14:textId="77777777" w:rsidR="00C848FF" w:rsidRDefault="00C848FF">
                              <w:pPr>
                                <w:rPr>
                                  <w:rFonts w:ascii="Verdana" w:hAnsi="Verdana"/>
                                  <w:color w:val="444444"/>
                                  <w:sz w:val="15"/>
                                  <w:szCs w:val="15"/>
                                </w:rPr>
                              </w:pPr>
                              <w:r>
                                <w:rPr>
                                  <w:rStyle w:val="title1"/>
                                  <w:rFonts w:ascii="Verdana" w:hAnsi="Verdana"/>
                                  <w:color w:val="444444"/>
                                  <w:sz w:val="21"/>
                                  <w:szCs w:val="21"/>
                                </w:rPr>
                                <w:t>Booking Information</w:t>
                              </w:r>
                            </w:p>
                          </w:tc>
                        </w:tr>
                        <w:tr w:rsidR="00C848FF" w14:paraId="76358E9B" w14:textId="77777777">
                          <w:trPr>
                            <w:tblCellSpacing w:w="15" w:type="dxa"/>
                          </w:trPr>
                          <w:tc>
                            <w:tcPr>
                              <w:tcW w:w="0" w:type="auto"/>
                              <w:tcMar>
                                <w:top w:w="15" w:type="dxa"/>
                                <w:left w:w="150" w:type="dxa"/>
                                <w:bottom w:w="15" w:type="dxa"/>
                                <w:right w:w="15" w:type="dxa"/>
                              </w:tcMar>
                              <w:vAlign w:val="center"/>
                              <w:hideMark/>
                            </w:tcPr>
                            <w:p w14:paraId="6F71A78C" w14:textId="77777777" w:rsidR="00C848FF" w:rsidRDefault="00C848FF">
                              <w:pPr>
                                <w:rPr>
                                  <w:rFonts w:ascii="Verdana" w:hAnsi="Verdana"/>
                                  <w:color w:val="444444"/>
                                  <w:sz w:val="15"/>
                                  <w:szCs w:val="15"/>
                                </w:rPr>
                              </w:pPr>
                              <w:r>
                                <w:rPr>
                                  <w:rFonts w:ascii="Verdana" w:hAnsi="Verdana"/>
                                  <w:color w:val="444444"/>
                                  <w:sz w:val="15"/>
                                  <w:szCs w:val="15"/>
                                </w:rPr>
                                <w:t xml:space="preserve">- Booking Reference/Locator#: 768262 </w:t>
                              </w:r>
                              <w:r>
                                <w:rPr>
                                  <w:rFonts w:ascii="Verdana" w:hAnsi="Verdana"/>
                                  <w:color w:val="444444"/>
                                  <w:sz w:val="15"/>
                                  <w:szCs w:val="15"/>
                                </w:rPr>
                                <w:br/>
                                <w:t xml:space="preserve">- Booked On: 06/14/2022 11:06 </w:t>
                              </w:r>
                            </w:p>
                          </w:tc>
                        </w:tr>
                      </w:tbl>
                      <w:p w14:paraId="7FACCE1C" w14:textId="77777777" w:rsidR="00C848FF" w:rsidRDefault="00C848FF">
                        <w:pPr>
                          <w:rPr>
                            <w:rFonts w:eastAsia="Times New Roman"/>
                            <w:sz w:val="20"/>
                            <w:szCs w:val="20"/>
                          </w:rPr>
                        </w:pPr>
                      </w:p>
                    </w:tc>
                  </w:tr>
                </w:tbl>
                <w:p w14:paraId="02679E2E" w14:textId="77777777" w:rsidR="00C848FF" w:rsidRDefault="00C848FF">
                  <w:pPr>
                    <w:rPr>
                      <w:rFonts w:eastAsia="Times New Roman"/>
                      <w:sz w:val="20"/>
                      <w:szCs w:val="20"/>
                    </w:rPr>
                  </w:pPr>
                </w:p>
              </w:tc>
            </w:tr>
            <w:tr w:rsidR="00C848FF" w14:paraId="6623B279"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tcPr>
                <w:p w14:paraId="1BA70CF0" w14:textId="77777777" w:rsidR="00C848FF" w:rsidRDefault="00C848FF">
                  <w:pPr>
                    <w:rPr>
                      <w:rFonts w:ascii="Verdana" w:hAnsi="Verdana"/>
                      <w:color w:val="444444"/>
                      <w:sz w:val="15"/>
                      <w:szCs w:val="15"/>
                    </w:rPr>
                  </w:pPr>
                </w:p>
                <w:p w14:paraId="72A813D9" w14:textId="77777777" w:rsidR="00C848FF" w:rsidRDefault="00C848FF">
                  <w:pPr>
                    <w:rPr>
                      <w:rFonts w:ascii="Verdana" w:hAnsi="Verdana"/>
                      <w:color w:val="444444"/>
                      <w:sz w:val="15"/>
                      <w:szCs w:val="15"/>
                    </w:rPr>
                  </w:pPr>
                  <w:r>
                    <w:rPr>
                      <w:rStyle w:val="title1"/>
                      <w:rFonts w:ascii="Verdana" w:hAnsi="Verdana"/>
                      <w:color w:val="444444"/>
                      <w:sz w:val="21"/>
                      <w:szCs w:val="21"/>
                    </w:rPr>
                    <w:t>Flight Information</w:t>
                  </w:r>
                  <w:r>
                    <w:rPr>
                      <w:rFonts w:ascii="Verdana" w:hAnsi="Verdana"/>
                      <w:color w:val="444444"/>
                      <w:sz w:val="15"/>
                      <w:szCs w:val="15"/>
                    </w:rPr>
                    <w:t xml:space="preserve"> </w:t>
                  </w:r>
                </w:p>
                <w:tbl>
                  <w:tblPr>
                    <w:tblW w:w="10200" w:type="dxa"/>
                    <w:tblCellSpacing w:w="0" w:type="dxa"/>
                    <w:tblCellMar>
                      <w:left w:w="0" w:type="dxa"/>
                      <w:right w:w="0" w:type="dxa"/>
                    </w:tblCellMar>
                    <w:tblLook w:val="04A0" w:firstRow="1" w:lastRow="0" w:firstColumn="1" w:lastColumn="0" w:noHBand="0" w:noVBand="1"/>
                  </w:tblPr>
                  <w:tblGrid>
                    <w:gridCol w:w="659"/>
                    <w:gridCol w:w="1626"/>
                    <w:gridCol w:w="1389"/>
                    <w:gridCol w:w="2454"/>
                    <w:gridCol w:w="1495"/>
                    <w:gridCol w:w="963"/>
                    <w:gridCol w:w="1048"/>
                    <w:gridCol w:w="566"/>
                  </w:tblGrid>
                  <w:tr w:rsidR="00C848FF" w14:paraId="4E2E32F1" w14:textId="77777777">
                    <w:trPr>
                      <w:tblHeader/>
                      <w:tblCellSpacing w:w="0" w:type="dxa"/>
                    </w:trPr>
                    <w:tc>
                      <w:tcPr>
                        <w:tcW w:w="0" w:type="auto"/>
                        <w:shd w:val="clear" w:color="auto" w:fill="B01117"/>
                        <w:tcMar>
                          <w:top w:w="15" w:type="dxa"/>
                          <w:left w:w="15" w:type="dxa"/>
                          <w:bottom w:w="15" w:type="dxa"/>
                          <w:right w:w="15" w:type="dxa"/>
                        </w:tcMar>
                        <w:vAlign w:val="center"/>
                        <w:hideMark/>
                      </w:tcPr>
                      <w:p w14:paraId="350E62AB" w14:textId="77777777" w:rsidR="00C848FF" w:rsidRDefault="00C848FF">
                        <w:pPr>
                          <w:jc w:val="center"/>
                          <w:rPr>
                            <w:rFonts w:ascii="Verdana" w:hAnsi="Verdana"/>
                            <w:b/>
                            <w:bCs/>
                            <w:color w:val="FFFFFF"/>
                            <w:sz w:val="15"/>
                            <w:szCs w:val="15"/>
                          </w:rPr>
                        </w:pPr>
                        <w:r>
                          <w:rPr>
                            <w:rFonts w:ascii="Verdana" w:hAnsi="Verdana"/>
                            <w:b/>
                            <w:bCs/>
                            <w:color w:val="FFFFFF"/>
                            <w:sz w:val="15"/>
                            <w:szCs w:val="15"/>
                          </w:rPr>
                          <w:t>FLIGHT</w:t>
                        </w:r>
                      </w:p>
                    </w:tc>
                    <w:tc>
                      <w:tcPr>
                        <w:tcW w:w="0" w:type="auto"/>
                        <w:shd w:val="clear" w:color="auto" w:fill="B01117"/>
                        <w:tcMar>
                          <w:top w:w="15" w:type="dxa"/>
                          <w:left w:w="15" w:type="dxa"/>
                          <w:bottom w:w="15" w:type="dxa"/>
                          <w:right w:w="15" w:type="dxa"/>
                        </w:tcMar>
                        <w:vAlign w:val="center"/>
                        <w:hideMark/>
                      </w:tcPr>
                      <w:p w14:paraId="03EC1743" w14:textId="77777777" w:rsidR="00C848FF" w:rsidRDefault="00C848FF">
                        <w:pPr>
                          <w:jc w:val="center"/>
                          <w:rPr>
                            <w:rFonts w:ascii="Verdana" w:hAnsi="Verdana"/>
                            <w:b/>
                            <w:bCs/>
                            <w:color w:val="FFFFFF"/>
                            <w:sz w:val="15"/>
                            <w:szCs w:val="15"/>
                          </w:rPr>
                        </w:pPr>
                        <w:r>
                          <w:rPr>
                            <w:rFonts w:ascii="Verdana" w:hAnsi="Verdana"/>
                            <w:b/>
                            <w:bCs/>
                            <w:color w:val="FFFFFF"/>
                            <w:sz w:val="15"/>
                            <w:szCs w:val="15"/>
                          </w:rPr>
                          <w:t>FROM</w:t>
                        </w:r>
                      </w:p>
                    </w:tc>
                    <w:tc>
                      <w:tcPr>
                        <w:tcW w:w="0" w:type="auto"/>
                        <w:shd w:val="clear" w:color="auto" w:fill="B01117"/>
                        <w:tcMar>
                          <w:top w:w="15" w:type="dxa"/>
                          <w:left w:w="15" w:type="dxa"/>
                          <w:bottom w:w="15" w:type="dxa"/>
                          <w:right w:w="15" w:type="dxa"/>
                        </w:tcMar>
                        <w:vAlign w:val="center"/>
                        <w:hideMark/>
                      </w:tcPr>
                      <w:p w14:paraId="1345105A" w14:textId="77777777" w:rsidR="00C848FF" w:rsidRDefault="00C848FF">
                        <w:pPr>
                          <w:jc w:val="center"/>
                          <w:rPr>
                            <w:rFonts w:ascii="Verdana" w:hAnsi="Verdana"/>
                            <w:b/>
                            <w:bCs/>
                            <w:color w:val="FFFFFF"/>
                            <w:sz w:val="15"/>
                            <w:szCs w:val="15"/>
                          </w:rPr>
                        </w:pPr>
                        <w:r>
                          <w:rPr>
                            <w:rFonts w:ascii="Verdana" w:hAnsi="Verdana"/>
                            <w:b/>
                            <w:bCs/>
                            <w:color w:val="FFFFFF"/>
                            <w:sz w:val="15"/>
                            <w:szCs w:val="15"/>
                          </w:rPr>
                          <w:t>TO</w:t>
                        </w:r>
                      </w:p>
                    </w:tc>
                    <w:tc>
                      <w:tcPr>
                        <w:tcW w:w="0" w:type="auto"/>
                        <w:shd w:val="clear" w:color="auto" w:fill="B01117"/>
                        <w:tcMar>
                          <w:top w:w="15" w:type="dxa"/>
                          <w:left w:w="15" w:type="dxa"/>
                          <w:bottom w:w="15" w:type="dxa"/>
                          <w:right w:w="15" w:type="dxa"/>
                        </w:tcMar>
                        <w:vAlign w:val="center"/>
                        <w:hideMark/>
                      </w:tcPr>
                      <w:p w14:paraId="5B910A36" w14:textId="77777777" w:rsidR="00C848FF" w:rsidRDefault="00C848FF">
                        <w:pPr>
                          <w:jc w:val="center"/>
                          <w:rPr>
                            <w:rFonts w:ascii="Verdana" w:hAnsi="Verdana"/>
                            <w:b/>
                            <w:bCs/>
                            <w:color w:val="FFFFFF"/>
                            <w:sz w:val="15"/>
                            <w:szCs w:val="15"/>
                          </w:rPr>
                        </w:pPr>
                        <w:r>
                          <w:rPr>
                            <w:rFonts w:ascii="Verdana" w:hAnsi="Verdana"/>
                            <w:b/>
                            <w:bCs/>
                            <w:color w:val="FFFFFF"/>
                            <w:sz w:val="15"/>
                            <w:szCs w:val="15"/>
                          </w:rPr>
                          <w:t>DEPART</w:t>
                        </w:r>
                      </w:p>
                    </w:tc>
                    <w:tc>
                      <w:tcPr>
                        <w:tcW w:w="0" w:type="auto"/>
                        <w:shd w:val="clear" w:color="auto" w:fill="B01117"/>
                        <w:tcMar>
                          <w:top w:w="15" w:type="dxa"/>
                          <w:left w:w="15" w:type="dxa"/>
                          <w:bottom w:w="15" w:type="dxa"/>
                          <w:right w:w="15" w:type="dxa"/>
                        </w:tcMar>
                        <w:vAlign w:val="center"/>
                        <w:hideMark/>
                      </w:tcPr>
                      <w:p w14:paraId="66419853" w14:textId="77777777" w:rsidR="00C848FF" w:rsidRDefault="00C848FF">
                        <w:pPr>
                          <w:jc w:val="center"/>
                          <w:rPr>
                            <w:rFonts w:ascii="Verdana" w:hAnsi="Verdana"/>
                            <w:b/>
                            <w:bCs/>
                            <w:color w:val="FFFFFF"/>
                            <w:sz w:val="15"/>
                            <w:szCs w:val="15"/>
                          </w:rPr>
                        </w:pPr>
                        <w:r>
                          <w:rPr>
                            <w:rFonts w:ascii="Verdana" w:hAnsi="Verdana"/>
                            <w:b/>
                            <w:bCs/>
                            <w:color w:val="FFFFFF"/>
                            <w:sz w:val="15"/>
                            <w:szCs w:val="15"/>
                          </w:rPr>
                          <w:t>ARRIVE</w:t>
                        </w:r>
                      </w:p>
                    </w:tc>
                    <w:tc>
                      <w:tcPr>
                        <w:tcW w:w="0" w:type="auto"/>
                        <w:shd w:val="clear" w:color="auto" w:fill="B01117"/>
                        <w:tcMar>
                          <w:top w:w="15" w:type="dxa"/>
                          <w:left w:w="15" w:type="dxa"/>
                          <w:bottom w:w="15" w:type="dxa"/>
                          <w:right w:w="15" w:type="dxa"/>
                        </w:tcMar>
                        <w:vAlign w:val="center"/>
                        <w:hideMark/>
                      </w:tcPr>
                      <w:p w14:paraId="7D7D98C4" w14:textId="77777777" w:rsidR="00C848FF" w:rsidRDefault="00C848FF">
                        <w:pPr>
                          <w:jc w:val="center"/>
                          <w:rPr>
                            <w:rFonts w:ascii="Verdana" w:hAnsi="Verdana"/>
                            <w:b/>
                            <w:bCs/>
                            <w:color w:val="FFFFFF"/>
                            <w:sz w:val="15"/>
                            <w:szCs w:val="15"/>
                          </w:rPr>
                        </w:pPr>
                        <w:r>
                          <w:rPr>
                            <w:rFonts w:ascii="Verdana" w:hAnsi="Verdana"/>
                            <w:b/>
                            <w:bCs/>
                            <w:color w:val="FFFFFF"/>
                            <w:sz w:val="15"/>
                            <w:szCs w:val="15"/>
                          </w:rPr>
                          <w:t>STATUS</w:t>
                        </w:r>
                      </w:p>
                    </w:tc>
                    <w:tc>
                      <w:tcPr>
                        <w:tcW w:w="0" w:type="auto"/>
                        <w:shd w:val="clear" w:color="auto" w:fill="B01117"/>
                        <w:tcMar>
                          <w:top w:w="15" w:type="dxa"/>
                          <w:left w:w="15" w:type="dxa"/>
                          <w:bottom w:w="15" w:type="dxa"/>
                          <w:right w:w="15" w:type="dxa"/>
                        </w:tcMar>
                        <w:vAlign w:val="center"/>
                        <w:hideMark/>
                      </w:tcPr>
                      <w:p w14:paraId="565A97A1" w14:textId="77777777" w:rsidR="00C848FF" w:rsidRDefault="00C848FF">
                        <w:pPr>
                          <w:jc w:val="center"/>
                          <w:rPr>
                            <w:rFonts w:ascii="Verdana" w:hAnsi="Verdana"/>
                            <w:b/>
                            <w:bCs/>
                            <w:color w:val="FFFFFF"/>
                            <w:sz w:val="15"/>
                            <w:szCs w:val="15"/>
                          </w:rPr>
                        </w:pPr>
                        <w:r>
                          <w:rPr>
                            <w:rFonts w:ascii="Verdana" w:hAnsi="Verdana"/>
                            <w:b/>
                            <w:bCs/>
                            <w:color w:val="FFFFFF"/>
                            <w:sz w:val="15"/>
                            <w:szCs w:val="15"/>
                          </w:rPr>
                          <w:t>FARE BASIS</w:t>
                        </w:r>
                      </w:p>
                    </w:tc>
                    <w:tc>
                      <w:tcPr>
                        <w:tcW w:w="0" w:type="auto"/>
                        <w:shd w:val="clear" w:color="auto" w:fill="B01117"/>
                        <w:tcMar>
                          <w:top w:w="15" w:type="dxa"/>
                          <w:left w:w="15" w:type="dxa"/>
                          <w:bottom w:w="15" w:type="dxa"/>
                          <w:right w:w="15" w:type="dxa"/>
                        </w:tcMar>
                        <w:vAlign w:val="center"/>
                        <w:hideMark/>
                      </w:tcPr>
                      <w:p w14:paraId="6C77E236" w14:textId="77777777" w:rsidR="00C848FF" w:rsidRDefault="00C848FF">
                        <w:pPr>
                          <w:jc w:val="center"/>
                          <w:rPr>
                            <w:rFonts w:ascii="Verdana" w:hAnsi="Verdana"/>
                            <w:b/>
                            <w:bCs/>
                            <w:color w:val="FFFFFF"/>
                            <w:sz w:val="15"/>
                            <w:szCs w:val="15"/>
                          </w:rPr>
                        </w:pPr>
                        <w:r>
                          <w:rPr>
                            <w:rFonts w:ascii="Verdana" w:hAnsi="Verdana"/>
                            <w:b/>
                            <w:bCs/>
                            <w:color w:val="FFFFFF"/>
                            <w:sz w:val="15"/>
                            <w:szCs w:val="15"/>
                          </w:rPr>
                          <w:t>FARE</w:t>
                        </w:r>
                      </w:p>
                    </w:tc>
                  </w:tr>
                  <w:tr w:rsidR="00C848FF" w14:paraId="56621EF1" w14:textId="77777777">
                    <w:trPr>
                      <w:tblCellSpacing w:w="0" w:type="dxa"/>
                    </w:trPr>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5D65352B" w14:textId="77777777" w:rsidR="00C848FF" w:rsidRDefault="00C848FF">
                        <w:pPr>
                          <w:jc w:val="center"/>
                          <w:rPr>
                            <w:rFonts w:ascii="Verdana" w:hAnsi="Verdana"/>
                            <w:color w:val="444444"/>
                            <w:sz w:val="15"/>
                            <w:szCs w:val="15"/>
                          </w:rPr>
                        </w:pPr>
                        <w:r>
                          <w:rPr>
                            <w:rFonts w:ascii="Verdana" w:hAnsi="Verdana"/>
                            <w:color w:val="444444"/>
                            <w:sz w:val="15"/>
                            <w:szCs w:val="15"/>
                          </w:rPr>
                          <w:t>200</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0EB5A8DC" w14:textId="77777777" w:rsidR="00C848FF" w:rsidRDefault="00C848FF">
                        <w:pPr>
                          <w:jc w:val="center"/>
                          <w:rPr>
                            <w:rFonts w:ascii="Verdana" w:hAnsi="Verdana"/>
                            <w:color w:val="444444"/>
                            <w:sz w:val="15"/>
                            <w:szCs w:val="15"/>
                          </w:rPr>
                        </w:pPr>
                        <w:r>
                          <w:rPr>
                            <w:rFonts w:ascii="Verdana" w:hAnsi="Verdana"/>
                            <w:color w:val="444444"/>
                            <w:sz w:val="15"/>
                            <w:szCs w:val="15"/>
                          </w:rPr>
                          <w:t xml:space="preserve">THUNDER BAY (YQT) </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6A1BCB86" w14:textId="77777777" w:rsidR="00C848FF" w:rsidRDefault="00C848FF">
                        <w:pPr>
                          <w:jc w:val="center"/>
                          <w:rPr>
                            <w:rFonts w:ascii="Verdana" w:hAnsi="Verdana"/>
                            <w:color w:val="444444"/>
                            <w:sz w:val="15"/>
                            <w:szCs w:val="15"/>
                          </w:rPr>
                        </w:pPr>
                        <w:r>
                          <w:rPr>
                            <w:rFonts w:ascii="Verdana" w:hAnsi="Verdana"/>
                            <w:color w:val="444444"/>
                            <w:sz w:val="15"/>
                            <w:szCs w:val="15"/>
                          </w:rPr>
                          <w:t xml:space="preserve">FORT HOPE (YFH) </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475BB815" w14:textId="77777777" w:rsidR="00C848FF" w:rsidRDefault="00C848FF">
                        <w:pPr>
                          <w:jc w:val="center"/>
                          <w:rPr>
                            <w:rFonts w:ascii="Verdana" w:hAnsi="Verdana"/>
                            <w:color w:val="444444"/>
                            <w:sz w:val="15"/>
                            <w:szCs w:val="15"/>
                          </w:rPr>
                        </w:pPr>
                        <w:r>
                          <w:rPr>
                            <w:rFonts w:ascii="Verdana" w:hAnsi="Verdana"/>
                            <w:color w:val="444444"/>
                            <w:sz w:val="15"/>
                            <w:szCs w:val="15"/>
                          </w:rPr>
                          <w:t>06/23/</w:t>
                        </w:r>
                        <w:proofErr w:type="gramStart"/>
                        <w:r>
                          <w:rPr>
                            <w:rFonts w:ascii="Verdana" w:hAnsi="Verdana"/>
                            <w:color w:val="444444"/>
                            <w:sz w:val="15"/>
                            <w:szCs w:val="15"/>
                          </w:rPr>
                          <w:t>2022  06</w:t>
                        </w:r>
                        <w:proofErr w:type="gramEnd"/>
                        <w:r>
                          <w:rPr>
                            <w:rFonts w:ascii="Verdana" w:hAnsi="Verdana"/>
                            <w:color w:val="444444"/>
                            <w:sz w:val="15"/>
                            <w:szCs w:val="15"/>
                          </w:rPr>
                          <w:t xml:space="preserve">/23/2022 09:00 </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24B1E6C1" w14:textId="77777777" w:rsidR="00C848FF" w:rsidRDefault="00C848FF">
                        <w:pPr>
                          <w:jc w:val="center"/>
                          <w:rPr>
                            <w:rFonts w:ascii="Verdana" w:hAnsi="Verdana"/>
                            <w:color w:val="444444"/>
                            <w:sz w:val="15"/>
                            <w:szCs w:val="15"/>
                          </w:rPr>
                        </w:pPr>
                        <w:r>
                          <w:rPr>
                            <w:rFonts w:ascii="Verdana" w:hAnsi="Verdana"/>
                            <w:color w:val="444444"/>
                            <w:sz w:val="15"/>
                            <w:szCs w:val="15"/>
                          </w:rPr>
                          <w:t>06/23/</w:t>
                        </w:r>
                        <w:proofErr w:type="gramStart"/>
                        <w:r>
                          <w:rPr>
                            <w:rFonts w:ascii="Verdana" w:hAnsi="Verdana"/>
                            <w:color w:val="444444"/>
                            <w:sz w:val="15"/>
                            <w:szCs w:val="15"/>
                          </w:rPr>
                          <w:t>2022  10:05</w:t>
                        </w:r>
                        <w:proofErr w:type="gramEnd"/>
                        <w:r>
                          <w:rPr>
                            <w:rFonts w:ascii="Verdana" w:hAnsi="Verdana"/>
                            <w:color w:val="444444"/>
                            <w:sz w:val="15"/>
                            <w:szCs w:val="15"/>
                          </w:rPr>
                          <w:t xml:space="preserve"> </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57EE4DE2" w14:textId="77777777" w:rsidR="00C848FF" w:rsidRDefault="00C848FF">
                        <w:pPr>
                          <w:jc w:val="center"/>
                          <w:rPr>
                            <w:rFonts w:ascii="Verdana" w:hAnsi="Verdana"/>
                            <w:color w:val="444444"/>
                            <w:sz w:val="15"/>
                            <w:szCs w:val="15"/>
                          </w:rPr>
                        </w:pPr>
                        <w:r>
                          <w:rPr>
                            <w:rFonts w:ascii="Verdana" w:hAnsi="Verdana"/>
                            <w:color w:val="444444"/>
                            <w:sz w:val="15"/>
                            <w:szCs w:val="15"/>
                          </w:rPr>
                          <w:t>CONFIRMED</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6C2EB3C9" w14:textId="77777777" w:rsidR="00C848FF" w:rsidRDefault="00C848FF">
                        <w:pPr>
                          <w:jc w:val="center"/>
                          <w:rPr>
                            <w:rFonts w:ascii="Verdana" w:hAnsi="Verdana"/>
                            <w:color w:val="444444"/>
                            <w:sz w:val="15"/>
                            <w:szCs w:val="15"/>
                          </w:rPr>
                        </w:pPr>
                        <w:r>
                          <w:rPr>
                            <w:rFonts w:ascii="Verdana" w:hAnsi="Verdana"/>
                            <w:color w:val="444444"/>
                            <w:sz w:val="15"/>
                            <w:szCs w:val="15"/>
                          </w:rPr>
                          <w:t>Flex</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56B41A4F" w14:textId="77777777" w:rsidR="00C848FF" w:rsidRDefault="00C848FF">
                        <w:pPr>
                          <w:jc w:val="center"/>
                          <w:rPr>
                            <w:rFonts w:ascii="Verdana" w:hAnsi="Verdana"/>
                            <w:color w:val="444444"/>
                            <w:sz w:val="15"/>
                            <w:szCs w:val="15"/>
                          </w:rPr>
                        </w:pPr>
                        <w:r>
                          <w:rPr>
                            <w:rFonts w:ascii="Verdana" w:hAnsi="Verdana"/>
                            <w:color w:val="444444"/>
                            <w:sz w:val="15"/>
                            <w:szCs w:val="15"/>
                          </w:rPr>
                          <w:t>363.61</w:t>
                        </w:r>
                      </w:p>
                    </w:tc>
                  </w:tr>
                </w:tbl>
                <w:p w14:paraId="0D49E004" w14:textId="77777777" w:rsidR="00C848FF" w:rsidRDefault="00C848FF">
                  <w:pPr>
                    <w:rPr>
                      <w:rFonts w:ascii="Calibri" w:hAnsi="Calibri" w:cs="Calibri"/>
                      <w:sz w:val="22"/>
                      <w:szCs w:val="22"/>
                    </w:rPr>
                  </w:pPr>
                </w:p>
              </w:tc>
            </w:tr>
            <w:tr w:rsidR="00C848FF" w14:paraId="0121331C"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tbl>
                  <w:tblPr>
                    <w:tblW w:w="10200" w:type="dxa"/>
                    <w:tblCellSpacing w:w="0" w:type="dxa"/>
                    <w:tblInd w:w="150" w:type="dxa"/>
                    <w:tblCellMar>
                      <w:left w:w="0" w:type="dxa"/>
                      <w:right w:w="0" w:type="dxa"/>
                    </w:tblCellMar>
                    <w:tblLook w:val="04A0" w:firstRow="1" w:lastRow="0" w:firstColumn="1" w:lastColumn="0" w:noHBand="0" w:noVBand="1"/>
                  </w:tblPr>
                  <w:tblGrid>
                    <w:gridCol w:w="10200"/>
                  </w:tblGrid>
                  <w:tr w:rsidR="00C848FF" w14:paraId="5C3CFF14" w14:textId="77777777">
                    <w:trPr>
                      <w:tblCellSpacing w:w="0" w:type="dxa"/>
                    </w:trPr>
                    <w:tc>
                      <w:tcPr>
                        <w:tcW w:w="0" w:type="auto"/>
                        <w:tcMar>
                          <w:top w:w="15" w:type="dxa"/>
                          <w:left w:w="15" w:type="dxa"/>
                          <w:bottom w:w="15" w:type="dxa"/>
                          <w:right w:w="15" w:type="dxa"/>
                        </w:tcMar>
                        <w:vAlign w:val="center"/>
                        <w:hideMark/>
                      </w:tcPr>
                      <w:p w14:paraId="0282AE91" w14:textId="77777777" w:rsidR="00C848FF" w:rsidRDefault="00C848FF">
                        <w:pPr>
                          <w:spacing w:before="150"/>
                          <w:rPr>
                            <w:rFonts w:ascii="Verdana" w:hAnsi="Verdana"/>
                            <w:color w:val="444444"/>
                            <w:sz w:val="15"/>
                            <w:szCs w:val="15"/>
                          </w:rPr>
                        </w:pPr>
                        <w:r>
                          <w:rPr>
                            <w:rFonts w:ascii="Verdana" w:hAnsi="Verdana"/>
                            <w:color w:val="444444"/>
                            <w:sz w:val="15"/>
                            <w:szCs w:val="15"/>
                          </w:rPr>
                          <w:br/>
                        </w:r>
                        <w:r>
                          <w:rPr>
                            <w:rStyle w:val="title1"/>
                            <w:rFonts w:ascii="Verdana" w:hAnsi="Verdana"/>
                            <w:color w:val="444444"/>
                            <w:sz w:val="21"/>
                            <w:szCs w:val="21"/>
                          </w:rPr>
                          <w:t>Fare Summary</w:t>
                        </w:r>
                        <w:r>
                          <w:rPr>
                            <w:rFonts w:ascii="Verdana" w:hAnsi="Verdana"/>
                            <w:color w:val="444444"/>
                            <w:sz w:val="15"/>
                            <w:szCs w:val="15"/>
                          </w:rPr>
                          <w:t xml:space="preserve"> </w:t>
                        </w:r>
                      </w:p>
                      <w:tbl>
                        <w:tblPr>
                          <w:tblW w:w="7500" w:type="dxa"/>
                          <w:tblCellSpacing w:w="0" w:type="dxa"/>
                          <w:tblCellMar>
                            <w:left w:w="0" w:type="dxa"/>
                            <w:right w:w="0" w:type="dxa"/>
                          </w:tblCellMar>
                          <w:tblLook w:val="04A0" w:firstRow="1" w:lastRow="0" w:firstColumn="1" w:lastColumn="0" w:noHBand="0" w:noVBand="1"/>
                        </w:tblPr>
                        <w:tblGrid>
                          <w:gridCol w:w="5583"/>
                          <w:gridCol w:w="1917"/>
                        </w:tblGrid>
                        <w:tr w:rsidR="00C848FF" w14:paraId="2D469750"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6A6FA5A6" w14:textId="77777777" w:rsidR="00C848FF" w:rsidRDefault="00C848FF">
                              <w:pPr>
                                <w:rPr>
                                  <w:rFonts w:ascii="Verdana" w:hAnsi="Verdana"/>
                                  <w:color w:val="444444"/>
                                  <w:sz w:val="15"/>
                                  <w:szCs w:val="15"/>
                                </w:rPr>
                              </w:pPr>
                              <w:r>
                                <w:rPr>
                                  <w:rFonts w:ascii="Verdana" w:hAnsi="Verdana"/>
                                  <w:color w:val="444444"/>
                                  <w:sz w:val="15"/>
                                  <w:szCs w:val="15"/>
                                </w:rPr>
                                <w:t xml:space="preserve">Fare </w:t>
                              </w:r>
                            </w:p>
                          </w:tc>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5832BB41" w14:textId="77777777" w:rsidR="00C848FF" w:rsidRDefault="00C848FF">
                              <w:pPr>
                                <w:jc w:val="right"/>
                                <w:rPr>
                                  <w:rFonts w:ascii="Verdana" w:hAnsi="Verdana"/>
                                  <w:color w:val="444444"/>
                                  <w:sz w:val="15"/>
                                  <w:szCs w:val="15"/>
                                </w:rPr>
                              </w:pPr>
                              <w:r>
                                <w:rPr>
                                  <w:rFonts w:ascii="Verdana" w:hAnsi="Verdana"/>
                                  <w:color w:val="444444"/>
                                  <w:sz w:val="15"/>
                                  <w:szCs w:val="15"/>
                                </w:rPr>
                                <w:t xml:space="preserve">$363.61 </w:t>
                              </w:r>
                            </w:p>
                          </w:tc>
                        </w:tr>
                        <w:tr w:rsidR="00C848FF" w14:paraId="7946F97C"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0827A4B8" w14:textId="77777777" w:rsidR="00C848FF" w:rsidRDefault="00C848FF">
                              <w:pPr>
                                <w:rPr>
                                  <w:rFonts w:ascii="Verdana" w:hAnsi="Verdana"/>
                                  <w:color w:val="444444"/>
                                  <w:sz w:val="15"/>
                                  <w:szCs w:val="15"/>
                                </w:rPr>
                              </w:pPr>
                              <w:r>
                                <w:rPr>
                                  <w:rFonts w:ascii="Verdana" w:hAnsi="Verdana"/>
                                  <w:b/>
                                  <w:bCs/>
                                  <w:color w:val="444444"/>
                                  <w:sz w:val="15"/>
                                  <w:szCs w:val="15"/>
                                </w:rPr>
                                <w:t>Taxes, Fees and Charges</w:t>
                              </w:r>
                              <w:r>
                                <w:rPr>
                                  <w:rFonts w:ascii="Verdana" w:hAnsi="Verdana"/>
                                  <w:color w:val="444444"/>
                                  <w:sz w:val="15"/>
                                  <w:szCs w:val="15"/>
                                </w:rPr>
                                <w:t xml:space="preserve"> </w:t>
                              </w:r>
                            </w:p>
                          </w:tc>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73E6D359" w14:textId="77777777" w:rsidR="00C848FF" w:rsidRDefault="00C848FF">
                              <w:pPr>
                                <w:jc w:val="right"/>
                                <w:rPr>
                                  <w:rFonts w:ascii="Verdana" w:hAnsi="Verdana"/>
                                  <w:color w:val="444444"/>
                                  <w:sz w:val="15"/>
                                  <w:szCs w:val="15"/>
                                </w:rPr>
                              </w:pPr>
                              <w:r>
                                <w:rPr>
                                  <w:rFonts w:ascii="Verdana" w:hAnsi="Verdana"/>
                                  <w:color w:val="444444"/>
                                  <w:sz w:val="15"/>
                                  <w:szCs w:val="15"/>
                                </w:rPr>
                                <w:t xml:space="preserve">  </w:t>
                              </w:r>
                            </w:p>
                          </w:tc>
                        </w:tr>
                        <w:tr w:rsidR="00C848FF" w14:paraId="4ABE9616"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32DE0980" w14:textId="77777777" w:rsidR="00C848FF" w:rsidRDefault="00C848FF">
                              <w:pPr>
                                <w:rPr>
                                  <w:rFonts w:ascii="Verdana" w:hAnsi="Verdana"/>
                                  <w:color w:val="444444"/>
                                  <w:sz w:val="15"/>
                                  <w:szCs w:val="15"/>
                                </w:rPr>
                              </w:pPr>
                              <w:r>
                                <w:rPr>
                                  <w:rFonts w:ascii="Verdana" w:hAnsi="Verdana"/>
                                  <w:color w:val="444444"/>
                                  <w:sz w:val="15"/>
                                  <w:szCs w:val="15"/>
                                </w:rPr>
                                <w:t>Nav Canada Surcharge</w:t>
                              </w:r>
                            </w:p>
                          </w:tc>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0B1F4C4B" w14:textId="77777777" w:rsidR="00C848FF" w:rsidRDefault="00C848FF">
                              <w:pPr>
                                <w:jc w:val="right"/>
                                <w:rPr>
                                  <w:rFonts w:ascii="Verdana" w:hAnsi="Verdana"/>
                                  <w:color w:val="444444"/>
                                  <w:sz w:val="15"/>
                                  <w:szCs w:val="15"/>
                                </w:rPr>
                              </w:pPr>
                              <w:r>
                                <w:rPr>
                                  <w:rFonts w:ascii="Verdana" w:hAnsi="Verdana"/>
                                  <w:color w:val="444444"/>
                                  <w:sz w:val="15"/>
                                  <w:szCs w:val="15"/>
                                </w:rPr>
                                <w:t xml:space="preserve">$7.50 </w:t>
                              </w:r>
                            </w:p>
                          </w:tc>
                        </w:tr>
                        <w:tr w:rsidR="00C848FF" w14:paraId="6E94AC8F"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0C90B6B7" w14:textId="77777777" w:rsidR="00C848FF" w:rsidRDefault="00C848FF">
                              <w:pPr>
                                <w:rPr>
                                  <w:rFonts w:ascii="Verdana" w:hAnsi="Verdana"/>
                                  <w:color w:val="444444"/>
                                  <w:sz w:val="15"/>
                                  <w:szCs w:val="15"/>
                                </w:rPr>
                              </w:pPr>
                              <w:r>
                                <w:rPr>
                                  <w:rFonts w:ascii="Verdana" w:hAnsi="Verdana"/>
                                  <w:color w:val="444444"/>
                                  <w:sz w:val="15"/>
                                  <w:szCs w:val="15"/>
                                </w:rPr>
                                <w:t>AIF/ATSC</w:t>
                              </w:r>
                            </w:p>
                          </w:tc>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26BE5376" w14:textId="77777777" w:rsidR="00C848FF" w:rsidRDefault="00C848FF">
                              <w:pPr>
                                <w:jc w:val="right"/>
                                <w:rPr>
                                  <w:rFonts w:ascii="Verdana" w:hAnsi="Verdana"/>
                                  <w:color w:val="444444"/>
                                  <w:sz w:val="15"/>
                                  <w:szCs w:val="15"/>
                                </w:rPr>
                              </w:pPr>
                              <w:r>
                                <w:rPr>
                                  <w:rFonts w:ascii="Verdana" w:hAnsi="Verdana"/>
                                  <w:color w:val="444444"/>
                                  <w:sz w:val="15"/>
                                  <w:szCs w:val="15"/>
                                </w:rPr>
                                <w:t xml:space="preserve">$4.87 </w:t>
                              </w:r>
                            </w:p>
                          </w:tc>
                        </w:tr>
                        <w:tr w:rsidR="00C848FF" w14:paraId="6C03E99E"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58ACC9DB" w14:textId="77777777" w:rsidR="00C848FF" w:rsidRDefault="00C848FF">
                              <w:pPr>
                                <w:rPr>
                                  <w:rFonts w:ascii="Verdana" w:hAnsi="Verdana"/>
                                  <w:color w:val="444444"/>
                                  <w:sz w:val="15"/>
                                  <w:szCs w:val="15"/>
                                </w:rPr>
                              </w:pPr>
                              <w:r>
                                <w:rPr>
                                  <w:rFonts w:ascii="Verdana" w:hAnsi="Verdana"/>
                                  <w:color w:val="444444"/>
                                  <w:sz w:val="15"/>
                                  <w:szCs w:val="15"/>
                                </w:rPr>
                                <w:t xml:space="preserve">Other Charges </w:t>
                              </w:r>
                            </w:p>
                          </w:tc>
                          <w:tc>
                            <w:tcPr>
                              <w:tcW w:w="0" w:type="auto"/>
                              <w:tcBorders>
                                <w:top w:val="single" w:sz="8" w:space="0" w:color="000000"/>
                                <w:left w:val="nil"/>
                                <w:bottom w:val="single" w:sz="12" w:space="0" w:color="000000"/>
                                <w:right w:val="nil"/>
                              </w:tcBorders>
                              <w:tcMar>
                                <w:top w:w="15" w:type="dxa"/>
                                <w:left w:w="15" w:type="dxa"/>
                                <w:bottom w:w="15" w:type="dxa"/>
                                <w:right w:w="15" w:type="dxa"/>
                              </w:tcMar>
                              <w:vAlign w:val="center"/>
                              <w:hideMark/>
                            </w:tcPr>
                            <w:p w14:paraId="77C8C394" w14:textId="77777777" w:rsidR="00C848FF" w:rsidRDefault="00C848FF">
                              <w:pPr>
                                <w:jc w:val="right"/>
                                <w:rPr>
                                  <w:rFonts w:ascii="Verdana" w:hAnsi="Verdana"/>
                                  <w:color w:val="444444"/>
                                  <w:sz w:val="15"/>
                                  <w:szCs w:val="15"/>
                                </w:rPr>
                              </w:pPr>
                              <w:r>
                                <w:rPr>
                                  <w:rFonts w:ascii="Verdana" w:hAnsi="Verdana"/>
                                  <w:color w:val="444444"/>
                                  <w:sz w:val="15"/>
                                  <w:szCs w:val="15"/>
                                </w:rPr>
                                <w:t xml:space="preserve">$73.81 </w:t>
                              </w:r>
                            </w:p>
                          </w:tc>
                        </w:tr>
                        <w:tr w:rsidR="00C848FF" w14:paraId="774C6E28"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6D263F1E" w14:textId="77777777" w:rsidR="00C848FF" w:rsidRDefault="00C848FF">
                              <w:pPr>
                                <w:rPr>
                                  <w:rFonts w:ascii="Verdana" w:hAnsi="Verdana"/>
                                  <w:color w:val="444444"/>
                                  <w:sz w:val="15"/>
                                  <w:szCs w:val="15"/>
                                </w:rPr>
                              </w:pPr>
                              <w:r>
                                <w:rPr>
                                  <w:rFonts w:ascii="Verdana" w:hAnsi="Verdana"/>
                                  <w:color w:val="444444"/>
                                  <w:sz w:val="15"/>
                                  <w:szCs w:val="15"/>
                                </w:rPr>
                                <w:t xml:space="preserve">Subtotal </w:t>
                              </w:r>
                            </w:p>
                          </w:tc>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6F505150" w14:textId="77777777" w:rsidR="00C848FF" w:rsidRDefault="00C848FF">
                              <w:pPr>
                                <w:jc w:val="right"/>
                                <w:rPr>
                                  <w:rFonts w:ascii="Verdana" w:hAnsi="Verdana"/>
                                  <w:color w:val="444444"/>
                                  <w:sz w:val="15"/>
                                  <w:szCs w:val="15"/>
                                </w:rPr>
                              </w:pPr>
                              <w:r>
                                <w:rPr>
                                  <w:rFonts w:ascii="Verdana" w:hAnsi="Verdana"/>
                                  <w:b/>
                                  <w:bCs/>
                                  <w:color w:val="444444"/>
                                  <w:sz w:val="15"/>
                                  <w:szCs w:val="15"/>
                                </w:rPr>
                                <w:t>$449.79</w:t>
                              </w:r>
                              <w:r>
                                <w:rPr>
                                  <w:rFonts w:ascii="Verdana" w:hAnsi="Verdana"/>
                                  <w:color w:val="444444"/>
                                  <w:sz w:val="15"/>
                                  <w:szCs w:val="15"/>
                                </w:rPr>
                                <w:t xml:space="preserve"> </w:t>
                              </w:r>
                            </w:p>
                          </w:tc>
                        </w:tr>
                        <w:tr w:rsidR="00C848FF" w14:paraId="3D86033C"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4A2AFDBA" w14:textId="77777777" w:rsidR="00C848FF" w:rsidRDefault="00C848FF">
                              <w:pPr>
                                <w:rPr>
                                  <w:rFonts w:ascii="Verdana" w:hAnsi="Verdana"/>
                                  <w:color w:val="444444"/>
                                  <w:sz w:val="15"/>
                                  <w:szCs w:val="15"/>
                                </w:rPr>
                              </w:pPr>
                              <w:r>
                                <w:rPr>
                                  <w:rFonts w:ascii="Verdana" w:hAnsi="Verdana"/>
                                  <w:color w:val="444444"/>
                                  <w:sz w:val="15"/>
                                  <w:szCs w:val="15"/>
                                </w:rPr>
                                <w:t xml:space="preserve">GST/HST </w:t>
                              </w:r>
                            </w:p>
                          </w:tc>
                          <w:tc>
                            <w:tcPr>
                              <w:tcW w:w="0" w:type="auto"/>
                              <w:tcBorders>
                                <w:top w:val="single" w:sz="8" w:space="0" w:color="000000"/>
                                <w:left w:val="nil"/>
                                <w:bottom w:val="single" w:sz="12" w:space="0" w:color="000000"/>
                                <w:right w:val="nil"/>
                              </w:tcBorders>
                              <w:tcMar>
                                <w:top w:w="15" w:type="dxa"/>
                                <w:left w:w="15" w:type="dxa"/>
                                <w:bottom w:w="15" w:type="dxa"/>
                                <w:right w:w="15" w:type="dxa"/>
                              </w:tcMar>
                              <w:vAlign w:val="center"/>
                              <w:hideMark/>
                            </w:tcPr>
                            <w:p w14:paraId="6E549286" w14:textId="77777777" w:rsidR="00C848FF" w:rsidRDefault="00C848FF">
                              <w:pPr>
                                <w:jc w:val="right"/>
                                <w:rPr>
                                  <w:rFonts w:ascii="Verdana" w:hAnsi="Verdana"/>
                                  <w:color w:val="444444"/>
                                  <w:sz w:val="15"/>
                                  <w:szCs w:val="15"/>
                                </w:rPr>
                              </w:pPr>
                              <w:r>
                                <w:rPr>
                                  <w:rFonts w:ascii="Verdana" w:hAnsi="Verdana"/>
                                  <w:color w:val="444444"/>
                                  <w:sz w:val="15"/>
                                  <w:szCs w:val="15"/>
                                </w:rPr>
                                <w:t xml:space="preserve">$58.47 </w:t>
                              </w:r>
                            </w:p>
                          </w:tc>
                        </w:tr>
                        <w:tr w:rsidR="00C848FF" w14:paraId="79BF9EF9" w14:textId="77777777">
                          <w:trPr>
                            <w:tblCellSpacing w:w="0" w:type="dxa"/>
                          </w:trPr>
                          <w:tc>
                            <w:tcPr>
                              <w:tcW w:w="0" w:type="auto"/>
                              <w:tcMar>
                                <w:top w:w="15" w:type="dxa"/>
                                <w:left w:w="15" w:type="dxa"/>
                                <w:bottom w:w="15" w:type="dxa"/>
                                <w:right w:w="15" w:type="dxa"/>
                              </w:tcMar>
                              <w:vAlign w:val="center"/>
                              <w:hideMark/>
                            </w:tcPr>
                            <w:p w14:paraId="5936E5A5" w14:textId="77777777" w:rsidR="00C848FF" w:rsidRDefault="00C848FF">
                              <w:pPr>
                                <w:rPr>
                                  <w:rFonts w:ascii="Verdana" w:hAnsi="Verdana"/>
                                  <w:color w:val="444444"/>
                                  <w:sz w:val="15"/>
                                  <w:szCs w:val="15"/>
                                </w:rPr>
                              </w:pPr>
                              <w:r>
                                <w:rPr>
                                  <w:rFonts w:ascii="Verdana" w:hAnsi="Verdana"/>
                                  <w:b/>
                                  <w:bCs/>
                                  <w:color w:val="444444"/>
                                  <w:sz w:val="15"/>
                                  <w:szCs w:val="15"/>
                                </w:rPr>
                                <w:t>Total - CAD</w:t>
                              </w:r>
                              <w:r>
                                <w:rPr>
                                  <w:rFonts w:ascii="Verdana" w:hAnsi="Verdana"/>
                                  <w:color w:val="444444"/>
                                  <w:sz w:val="15"/>
                                  <w:szCs w:val="15"/>
                                </w:rPr>
                                <w:t xml:space="preserve"> </w:t>
                              </w:r>
                            </w:p>
                          </w:tc>
                          <w:tc>
                            <w:tcPr>
                              <w:tcW w:w="0" w:type="auto"/>
                              <w:tcMar>
                                <w:top w:w="15" w:type="dxa"/>
                                <w:left w:w="15" w:type="dxa"/>
                                <w:bottom w:w="15" w:type="dxa"/>
                                <w:right w:w="15" w:type="dxa"/>
                              </w:tcMar>
                              <w:vAlign w:val="center"/>
                              <w:hideMark/>
                            </w:tcPr>
                            <w:p w14:paraId="2A14C468" w14:textId="77777777" w:rsidR="00C848FF" w:rsidRDefault="00C848FF">
                              <w:pPr>
                                <w:jc w:val="right"/>
                                <w:rPr>
                                  <w:rFonts w:ascii="Verdana" w:hAnsi="Verdana"/>
                                  <w:color w:val="444444"/>
                                  <w:sz w:val="15"/>
                                  <w:szCs w:val="15"/>
                                </w:rPr>
                              </w:pPr>
                              <w:r>
                                <w:rPr>
                                  <w:rFonts w:ascii="Verdana" w:hAnsi="Verdana"/>
                                  <w:b/>
                                  <w:bCs/>
                                  <w:color w:val="444444"/>
                                  <w:sz w:val="15"/>
                                  <w:szCs w:val="15"/>
                                </w:rPr>
                                <w:t>$508.26</w:t>
                              </w:r>
                              <w:r>
                                <w:rPr>
                                  <w:rFonts w:ascii="Verdana" w:hAnsi="Verdana"/>
                                  <w:color w:val="444444"/>
                                  <w:sz w:val="15"/>
                                  <w:szCs w:val="15"/>
                                </w:rPr>
                                <w:t xml:space="preserve"> </w:t>
                              </w:r>
                            </w:p>
                          </w:tc>
                        </w:tr>
                        <w:tr w:rsidR="00C848FF" w14:paraId="72513922" w14:textId="77777777">
                          <w:trPr>
                            <w:tblCellSpacing w:w="0" w:type="dxa"/>
                          </w:trPr>
                          <w:tc>
                            <w:tcPr>
                              <w:tcW w:w="0" w:type="auto"/>
                              <w:tcMar>
                                <w:top w:w="15" w:type="dxa"/>
                                <w:left w:w="15" w:type="dxa"/>
                                <w:bottom w:w="15" w:type="dxa"/>
                                <w:right w:w="15" w:type="dxa"/>
                              </w:tcMar>
                              <w:vAlign w:val="center"/>
                              <w:hideMark/>
                            </w:tcPr>
                            <w:p w14:paraId="4742A474" w14:textId="77777777" w:rsidR="00C848FF" w:rsidRDefault="00C848FF">
                              <w:pPr>
                                <w:rPr>
                                  <w:rFonts w:ascii="Verdana" w:hAnsi="Verdana"/>
                                  <w:color w:val="444444"/>
                                  <w:sz w:val="15"/>
                                  <w:szCs w:val="15"/>
                                </w:rPr>
                              </w:pPr>
                              <w:r>
                                <w:rPr>
                                  <w:rFonts w:ascii="Verdana" w:hAnsi="Verdana"/>
                                  <w:b/>
                                  <w:bCs/>
                                  <w:color w:val="444444"/>
                                  <w:sz w:val="15"/>
                                  <w:szCs w:val="15"/>
                                </w:rPr>
                                <w:t>Balance Due</w:t>
                              </w:r>
                              <w:r>
                                <w:rPr>
                                  <w:rFonts w:ascii="Verdana" w:hAnsi="Verdana"/>
                                  <w:color w:val="444444"/>
                                  <w:sz w:val="15"/>
                                  <w:szCs w:val="15"/>
                                </w:rPr>
                                <w:t xml:space="preserve"> </w:t>
                              </w:r>
                            </w:p>
                          </w:tc>
                          <w:tc>
                            <w:tcPr>
                              <w:tcW w:w="0" w:type="auto"/>
                              <w:tcMar>
                                <w:top w:w="15" w:type="dxa"/>
                                <w:left w:w="15" w:type="dxa"/>
                                <w:bottom w:w="15" w:type="dxa"/>
                                <w:right w:w="15" w:type="dxa"/>
                              </w:tcMar>
                              <w:vAlign w:val="center"/>
                              <w:hideMark/>
                            </w:tcPr>
                            <w:p w14:paraId="62ABC27E" w14:textId="77777777" w:rsidR="00C848FF" w:rsidRDefault="00C848FF">
                              <w:pPr>
                                <w:jc w:val="right"/>
                                <w:rPr>
                                  <w:rFonts w:ascii="Verdana" w:hAnsi="Verdana"/>
                                  <w:color w:val="444444"/>
                                  <w:sz w:val="15"/>
                                  <w:szCs w:val="15"/>
                                </w:rPr>
                              </w:pPr>
                              <w:r>
                                <w:rPr>
                                  <w:rFonts w:ascii="Verdana" w:hAnsi="Verdana"/>
                                  <w:b/>
                                  <w:bCs/>
                                  <w:color w:val="444444"/>
                                  <w:sz w:val="15"/>
                                  <w:szCs w:val="15"/>
                                </w:rPr>
                                <w:t>$508.26</w:t>
                              </w:r>
                              <w:r>
                                <w:rPr>
                                  <w:rFonts w:ascii="Verdana" w:hAnsi="Verdana"/>
                                  <w:color w:val="444444"/>
                                  <w:sz w:val="15"/>
                                  <w:szCs w:val="15"/>
                                </w:rPr>
                                <w:t xml:space="preserve"> </w:t>
                              </w:r>
                            </w:p>
                          </w:tc>
                        </w:tr>
                      </w:tbl>
                      <w:p w14:paraId="3109B3A1" w14:textId="77777777" w:rsidR="00C848FF" w:rsidRDefault="00C848FF">
                        <w:pPr>
                          <w:rPr>
                            <w:rFonts w:eastAsia="Times New Roman"/>
                            <w:sz w:val="20"/>
                            <w:szCs w:val="20"/>
                          </w:rPr>
                        </w:pPr>
                      </w:p>
                    </w:tc>
                  </w:tr>
                </w:tbl>
                <w:p w14:paraId="2B128912" w14:textId="77777777" w:rsidR="00C848FF" w:rsidRDefault="00C848FF">
                  <w:pPr>
                    <w:rPr>
                      <w:rFonts w:eastAsia="Times New Roman"/>
                      <w:sz w:val="20"/>
                      <w:szCs w:val="20"/>
                    </w:rPr>
                  </w:pPr>
                </w:p>
              </w:tc>
            </w:tr>
            <w:tr w:rsidR="00C848FF" w14:paraId="1FBA3321"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tbl>
                  <w:tblPr>
                    <w:tblW w:w="10200" w:type="dxa"/>
                    <w:tblCellSpacing w:w="0" w:type="dxa"/>
                    <w:tblInd w:w="150" w:type="dxa"/>
                    <w:tblCellMar>
                      <w:left w:w="0" w:type="dxa"/>
                      <w:right w:w="0" w:type="dxa"/>
                    </w:tblCellMar>
                    <w:tblLook w:val="04A0" w:firstRow="1" w:lastRow="0" w:firstColumn="1" w:lastColumn="0" w:noHBand="0" w:noVBand="1"/>
                  </w:tblPr>
                  <w:tblGrid>
                    <w:gridCol w:w="10200"/>
                  </w:tblGrid>
                  <w:tr w:rsidR="00C848FF" w14:paraId="53EA1E1E" w14:textId="77777777">
                    <w:trPr>
                      <w:tblCellSpacing w:w="0" w:type="dxa"/>
                    </w:trPr>
                    <w:tc>
                      <w:tcPr>
                        <w:tcW w:w="0" w:type="auto"/>
                        <w:tcMar>
                          <w:top w:w="15" w:type="dxa"/>
                          <w:left w:w="15" w:type="dxa"/>
                          <w:bottom w:w="15" w:type="dxa"/>
                          <w:right w:w="15" w:type="dxa"/>
                        </w:tcMar>
                        <w:vAlign w:val="center"/>
                        <w:hideMark/>
                      </w:tcPr>
                      <w:p w14:paraId="71B27C28" w14:textId="77777777" w:rsidR="00C848FF" w:rsidRDefault="00C848FF">
                        <w:pPr>
                          <w:spacing w:before="150"/>
                          <w:rPr>
                            <w:rFonts w:ascii="Verdana" w:hAnsi="Verdana"/>
                            <w:color w:val="444444"/>
                            <w:sz w:val="15"/>
                            <w:szCs w:val="15"/>
                          </w:rPr>
                        </w:pPr>
                        <w:r>
                          <w:rPr>
                            <w:rStyle w:val="title1"/>
                            <w:rFonts w:ascii="Verdana" w:hAnsi="Verdana"/>
                            <w:color w:val="444444"/>
                            <w:sz w:val="21"/>
                            <w:szCs w:val="21"/>
                          </w:rPr>
                          <w:t>Notes</w:t>
                        </w:r>
                        <w:r>
                          <w:rPr>
                            <w:rFonts w:ascii="Verdana" w:hAnsi="Verdana"/>
                            <w:color w:val="444444"/>
                            <w:sz w:val="15"/>
                            <w:szCs w:val="15"/>
                          </w:rPr>
                          <w:t xml:space="preserve"> </w:t>
                        </w:r>
                      </w:p>
                      <w:p w14:paraId="6751F335" w14:textId="77777777" w:rsidR="00C848FF" w:rsidRDefault="00C848FF">
                        <w:pPr>
                          <w:rPr>
                            <w:rFonts w:ascii="Verdana" w:hAnsi="Verdana"/>
                            <w:color w:val="444444"/>
                            <w:sz w:val="15"/>
                            <w:szCs w:val="15"/>
                          </w:rPr>
                        </w:pPr>
                        <w:r>
                          <w:rPr>
                            <w:rFonts w:ascii="Verdana" w:hAnsi="Verdana"/>
                            <w:color w:val="444444"/>
                            <w:sz w:val="15"/>
                            <w:szCs w:val="15"/>
                          </w:rPr>
                          <w:br/>
                          <w:t> </w:t>
                        </w:r>
                        <w:r>
                          <w:rPr>
                            <w:rFonts w:ascii="Verdana" w:hAnsi="Verdana"/>
                            <w:color w:val="444444"/>
                            <w:sz w:val="15"/>
                            <w:szCs w:val="15"/>
                          </w:rPr>
                          <w:br/>
                        </w:r>
                        <w:r>
                          <w:rPr>
                            <w:rStyle w:val="title1"/>
                            <w:rFonts w:ascii="Verdana" w:hAnsi="Verdana"/>
                            <w:color w:val="444444"/>
                            <w:sz w:val="21"/>
                            <w:szCs w:val="21"/>
                          </w:rPr>
                          <w:t>Terms and Condition</w:t>
                        </w:r>
                        <w:r>
                          <w:rPr>
                            <w:rFonts w:ascii="Verdana" w:hAnsi="Verdana"/>
                            <w:color w:val="444444"/>
                            <w:sz w:val="15"/>
                            <w:szCs w:val="15"/>
                          </w:rPr>
                          <w:t xml:space="preserve"> </w:t>
                        </w:r>
                      </w:p>
                      <w:tbl>
                        <w:tblPr>
                          <w:tblW w:w="5000" w:type="pct"/>
                          <w:jc w:val="center"/>
                          <w:tblCellSpacing w:w="0" w:type="dxa"/>
                          <w:shd w:val="clear" w:color="auto" w:fill="EDEDED"/>
                          <w:tblCellMar>
                            <w:left w:w="0" w:type="dxa"/>
                            <w:right w:w="0" w:type="dxa"/>
                          </w:tblCellMar>
                          <w:tblLook w:val="04A0" w:firstRow="1" w:lastRow="0" w:firstColumn="1" w:lastColumn="0" w:noHBand="0" w:noVBand="1"/>
                        </w:tblPr>
                        <w:tblGrid>
                          <w:gridCol w:w="10170"/>
                        </w:tblGrid>
                        <w:tr w:rsidR="00C848FF" w14:paraId="3637E17D" w14:textId="77777777">
                          <w:trPr>
                            <w:tblCellSpacing w:w="0" w:type="dxa"/>
                            <w:jc w:val="center"/>
                          </w:trPr>
                          <w:tc>
                            <w:tcPr>
                              <w:tcW w:w="0" w:type="auto"/>
                              <w:shd w:val="clear" w:color="auto" w:fill="EDEDED"/>
                              <w:tcMar>
                                <w:top w:w="150" w:type="dxa"/>
                                <w:left w:w="150" w:type="dxa"/>
                                <w:bottom w:w="150" w:type="dxa"/>
                                <w:right w:w="150" w:type="dxa"/>
                              </w:tcMar>
                              <w:vAlign w:val="center"/>
                              <w:hideMark/>
                            </w:tcPr>
                            <w:p w14:paraId="4DEC1431" w14:textId="77777777" w:rsidR="00C848FF" w:rsidRDefault="00C848FF">
                              <w:pPr>
                                <w:rPr>
                                  <w:rFonts w:ascii="Verdana" w:hAnsi="Verdana"/>
                                  <w:color w:val="444444"/>
                                  <w:sz w:val="15"/>
                                  <w:szCs w:val="15"/>
                                </w:rPr>
                              </w:pPr>
                              <w:r>
                                <w:rPr>
                                  <w:rFonts w:ascii="Arial" w:hAnsi="Arial" w:cs="Arial"/>
                                  <w:b/>
                                  <w:bCs/>
                                  <w:color w:val="000000"/>
                                  <w:sz w:val="27"/>
                                  <w:szCs w:val="27"/>
                                </w:rPr>
                                <w:t>Terms and Conditions</w:t>
                              </w:r>
                            </w:p>
                            <w:p w14:paraId="74CF70C4" w14:textId="77777777" w:rsidR="00C848FF" w:rsidRDefault="00C848FF">
                              <w:pPr>
                                <w:rPr>
                                  <w:rFonts w:ascii="Verdana" w:hAnsi="Verdana"/>
                                  <w:color w:val="444444"/>
                                  <w:sz w:val="15"/>
                                  <w:szCs w:val="15"/>
                                </w:rPr>
                              </w:pPr>
                              <w:r>
                                <w:rPr>
                                  <w:rFonts w:ascii="Arial" w:hAnsi="Arial" w:cs="Arial"/>
                                  <w:color w:val="000000"/>
                                </w:rPr>
                                <w:t>Thank you for choosing North Star Air (hereinafter referred to as NSA). We look forward to welcoming you onboard!</w:t>
                              </w:r>
                            </w:p>
                            <w:p w14:paraId="55260EA8" w14:textId="77777777" w:rsidR="00C848FF" w:rsidRDefault="00C848FF">
                              <w:pPr>
                                <w:rPr>
                                  <w:rFonts w:ascii="Verdana" w:hAnsi="Verdana"/>
                                  <w:color w:val="444444"/>
                                  <w:sz w:val="15"/>
                                  <w:szCs w:val="15"/>
                                </w:rPr>
                              </w:pPr>
                              <w:r>
                                <w:rPr>
                                  <w:rFonts w:ascii="Arial" w:hAnsi="Arial" w:cs="Arial"/>
                                  <w:b/>
                                  <w:bCs/>
                                  <w:color w:val="000000"/>
                                </w:rPr>
                                <w:t xml:space="preserve">COVID-19 Travel Advisory </w:t>
                              </w:r>
                            </w:p>
                            <w:p w14:paraId="300D1BD3" w14:textId="77777777" w:rsidR="00C848FF" w:rsidRDefault="00C848FF">
                              <w:pPr>
                                <w:rPr>
                                  <w:rFonts w:ascii="Verdana" w:hAnsi="Verdana"/>
                                  <w:color w:val="444444"/>
                                  <w:sz w:val="15"/>
                                  <w:szCs w:val="15"/>
                                </w:rPr>
                              </w:pPr>
                              <w:r>
                                <w:rPr>
                                  <w:rFonts w:ascii="Arial" w:hAnsi="Arial" w:cs="Arial"/>
                                  <w:color w:val="000000"/>
                                </w:rPr>
                                <w:lastRenderedPageBreak/>
                                <w:t xml:space="preserve">Please be advised that due to the developing COVID-19 situation, NSA has implemented pre-travel screening. We recommend you arrive at the airport ad least 60 </w:t>
                              </w:r>
                              <w:proofErr w:type="spellStart"/>
                              <w:r>
                                <w:rPr>
                                  <w:rFonts w:ascii="Arial" w:hAnsi="Arial" w:cs="Arial"/>
                                  <w:color w:val="000000"/>
                                </w:rPr>
                                <w:t>mintues</w:t>
                              </w:r>
                              <w:proofErr w:type="spellEnd"/>
                              <w:r>
                                <w:rPr>
                                  <w:rFonts w:ascii="Arial" w:hAnsi="Arial" w:cs="Arial"/>
                                  <w:color w:val="000000"/>
                                </w:rPr>
                                <w:t xml:space="preserve"> prior to scheduled departure. For more information please visit </w:t>
                              </w:r>
                              <w:hyperlink r:id="rId9" w:history="1">
                                <w:r>
                                  <w:rPr>
                                    <w:rStyle w:val="Hyperlink"/>
                                    <w:rFonts w:ascii="Arial" w:hAnsi="Arial" w:cs="Arial"/>
                                  </w:rPr>
                                  <w:t>http://www.northstarair.ca/covid-19-updates</w:t>
                                </w:r>
                              </w:hyperlink>
                              <w:r>
                                <w:rPr>
                                  <w:rFonts w:ascii="Arial" w:hAnsi="Arial" w:cs="Arial"/>
                                  <w:color w:val="000000"/>
                                </w:rPr>
                                <w:t xml:space="preserve"> </w:t>
                              </w:r>
                            </w:p>
                            <w:p w14:paraId="01F12A80" w14:textId="77777777" w:rsidR="00C848FF" w:rsidRDefault="00C848FF">
                              <w:pPr>
                                <w:rPr>
                                  <w:rFonts w:ascii="Verdana" w:hAnsi="Verdana"/>
                                  <w:color w:val="444444"/>
                                  <w:sz w:val="15"/>
                                  <w:szCs w:val="15"/>
                                </w:rPr>
                              </w:pPr>
                              <w:r>
                                <w:rPr>
                                  <w:rFonts w:ascii="Arial" w:hAnsi="Arial" w:cs="Arial"/>
                                  <w:b/>
                                  <w:bCs/>
                                  <w:color w:val="000000"/>
                                </w:rPr>
                                <w:t>Approved Travel Required</w:t>
                              </w:r>
                            </w:p>
                            <w:p w14:paraId="1BF8107F" w14:textId="77777777" w:rsidR="00C848FF" w:rsidRDefault="00C848FF">
                              <w:pPr>
                                <w:rPr>
                                  <w:rFonts w:ascii="Verdana" w:hAnsi="Verdana"/>
                                  <w:color w:val="444444"/>
                                  <w:sz w:val="15"/>
                                  <w:szCs w:val="15"/>
                                </w:rPr>
                              </w:pPr>
                              <w:r>
                                <w:rPr>
                                  <w:rFonts w:ascii="Arial" w:hAnsi="Arial" w:cs="Arial"/>
                                  <w:color w:val="000000"/>
                                </w:rPr>
                                <w:t>In order to mitigate the spread of COVID-19 virus, please note that most northern communities have pandemic teams that will need to approve your travel into the community.  If you are an essential health care worker booking travel, please identify this in ticket notes.  If you are booking online or speaking with our Reservation Agent on the phone, please request to make a note in your reservation.  This will still require that you receive permission from a community pandemic team to arrive in their community.</w:t>
                              </w:r>
                            </w:p>
                            <w:p w14:paraId="169DA11F" w14:textId="77777777" w:rsidR="00C848FF" w:rsidRDefault="00C848FF">
                              <w:pPr>
                                <w:rPr>
                                  <w:rFonts w:ascii="Verdana" w:hAnsi="Verdana"/>
                                  <w:color w:val="444444"/>
                                  <w:sz w:val="15"/>
                                  <w:szCs w:val="15"/>
                                </w:rPr>
                              </w:pPr>
                              <w:r>
                                <w:rPr>
                                  <w:rFonts w:ascii="Arial" w:hAnsi="Arial" w:cs="Arial"/>
                                  <w:b/>
                                  <w:bCs/>
                                  <w:color w:val="000000"/>
                                  <w:sz w:val="27"/>
                                  <w:szCs w:val="27"/>
                                </w:rPr>
                                <w:t>Baggage Allowance</w:t>
                              </w:r>
                            </w:p>
                            <w:p w14:paraId="383AE998" w14:textId="77777777" w:rsidR="00C848FF" w:rsidRDefault="00C848FF">
                              <w:pPr>
                                <w:rPr>
                                  <w:rFonts w:ascii="Verdana" w:hAnsi="Verdana"/>
                                  <w:color w:val="444444"/>
                                  <w:sz w:val="15"/>
                                  <w:szCs w:val="15"/>
                                </w:rPr>
                              </w:pPr>
                              <w:r>
                                <w:rPr>
                                  <w:rFonts w:ascii="Arial" w:hAnsi="Arial" w:cs="Arial"/>
                                  <w:color w:val="000000"/>
                                </w:rPr>
                                <w:t>Baggage allowance is 40lbs per fare paying passenger, including Carry-on/Carry-out and Checked Baggage.</w:t>
                              </w:r>
                            </w:p>
                            <w:p w14:paraId="4720430F" w14:textId="77777777" w:rsidR="00C848FF" w:rsidRDefault="00C848FF">
                              <w:pPr>
                                <w:rPr>
                                  <w:rFonts w:ascii="Verdana" w:hAnsi="Verdana"/>
                                  <w:color w:val="444444"/>
                                  <w:sz w:val="15"/>
                                  <w:szCs w:val="15"/>
                                </w:rPr>
                              </w:pPr>
                              <w:r>
                                <w:rPr>
                                  <w:rFonts w:ascii="Arial" w:hAnsi="Arial" w:cs="Arial"/>
                                  <w:b/>
                                  <w:bCs/>
                                  <w:color w:val="000000"/>
                                </w:rPr>
                                <w:t>Carry-on/Carry-out Baggage</w:t>
                              </w:r>
                            </w:p>
                            <w:p w14:paraId="3BB9844B" w14:textId="77777777" w:rsidR="00C848FF" w:rsidRDefault="00C848FF">
                              <w:pPr>
                                <w:rPr>
                                  <w:rFonts w:ascii="Verdana" w:hAnsi="Verdana"/>
                                  <w:color w:val="444444"/>
                                  <w:sz w:val="15"/>
                                  <w:szCs w:val="15"/>
                                </w:rPr>
                              </w:pPr>
                              <w:r>
                                <w:rPr>
                                  <w:rFonts w:ascii="Arial" w:hAnsi="Arial" w:cs="Arial"/>
                                  <w:color w:val="000000"/>
                                </w:rPr>
                                <w:t xml:space="preserve">On flights operated by NSA or Summit Air, you may carry with you 1 personal item (max. size: 16 x 33 x 43 cm [6 x 13 x 17 in]) with a weight not exceeding 13lbs. See our complete carry-on baggage policy. </w:t>
                              </w:r>
                            </w:p>
                            <w:p w14:paraId="57151606" w14:textId="77777777" w:rsidR="00C848FF" w:rsidRDefault="00C848FF">
                              <w:pPr>
                                <w:rPr>
                                  <w:rFonts w:ascii="Verdana" w:hAnsi="Verdana"/>
                                  <w:color w:val="444444"/>
                                  <w:sz w:val="15"/>
                                  <w:szCs w:val="15"/>
                                </w:rPr>
                              </w:pPr>
                              <w:r>
                                <w:rPr>
                                  <w:rFonts w:ascii="Arial" w:hAnsi="Arial" w:cs="Arial"/>
                                  <w:b/>
                                  <w:bCs/>
                                  <w:color w:val="000000"/>
                                </w:rPr>
                                <w:t>Checked Baggage</w:t>
                              </w:r>
                            </w:p>
                            <w:p w14:paraId="5EFAC9C8" w14:textId="77777777" w:rsidR="00C848FF" w:rsidRDefault="00C848FF">
                              <w:pPr>
                                <w:rPr>
                                  <w:rFonts w:ascii="Verdana" w:hAnsi="Verdana"/>
                                  <w:color w:val="444444"/>
                                  <w:sz w:val="15"/>
                                  <w:szCs w:val="15"/>
                                </w:rPr>
                              </w:pPr>
                              <w:r>
                                <w:rPr>
                                  <w:rFonts w:ascii="Arial" w:hAnsi="Arial" w:cs="Arial"/>
                                  <w:color w:val="000000"/>
                                </w:rPr>
                                <w:t>Complimentary Allowance: 2 pieces, max weight be bag not exceeding 40lbs, max dimension per bag not exceeding 158.0 cm (62.0 in)</w:t>
                              </w:r>
                            </w:p>
                            <w:p w14:paraId="561BE32F" w14:textId="77777777" w:rsidR="00C848FF" w:rsidRDefault="00C848FF">
                              <w:pPr>
                                <w:rPr>
                                  <w:rFonts w:ascii="Verdana" w:hAnsi="Verdana"/>
                                  <w:color w:val="444444"/>
                                  <w:sz w:val="15"/>
                                  <w:szCs w:val="15"/>
                                </w:rPr>
                              </w:pPr>
                              <w:r>
                                <w:rPr>
                                  <w:rFonts w:ascii="Arial" w:hAnsi="Arial" w:cs="Arial"/>
                                  <w:color w:val="000000"/>
                                </w:rPr>
                                <w:t>Excess Baggage: Excess baggage charges will apply for additional pieces and overweight baggage and space is subject to availability.</w:t>
                              </w:r>
                            </w:p>
                            <w:p w14:paraId="06E760A3" w14:textId="77777777" w:rsidR="00C848FF" w:rsidRDefault="00C848FF">
                              <w:pPr>
                                <w:rPr>
                                  <w:rFonts w:ascii="Verdana" w:hAnsi="Verdana"/>
                                  <w:color w:val="444444"/>
                                  <w:sz w:val="15"/>
                                  <w:szCs w:val="15"/>
                                </w:rPr>
                              </w:pPr>
                              <w:r>
                                <w:rPr>
                                  <w:rFonts w:ascii="Arial" w:hAnsi="Arial" w:cs="Arial"/>
                                  <w:color w:val="000000"/>
                                </w:rPr>
                                <w:t>Baggage in excess of 40 pounds will not be accepted as checked baggage and must be shipped as cargo.   Freight seats are available for booking to guarantee excess baggage availability. Please call NSA Reservations for more details.   </w:t>
                              </w:r>
                            </w:p>
                            <w:p w14:paraId="75730987" w14:textId="77777777" w:rsidR="00C848FF" w:rsidRDefault="00C848FF">
                              <w:pPr>
                                <w:rPr>
                                  <w:rFonts w:ascii="Verdana" w:hAnsi="Verdana"/>
                                  <w:color w:val="444444"/>
                                  <w:sz w:val="15"/>
                                  <w:szCs w:val="15"/>
                                </w:rPr>
                              </w:pPr>
                              <w:r>
                                <w:rPr>
                                  <w:rFonts w:ascii="Arial" w:hAnsi="Arial" w:cs="Arial"/>
                                  <w:i/>
                                  <w:iCs/>
                                  <w:color w:val="000000"/>
                                </w:rPr>
                                <w:t xml:space="preserve">Helpful tip - your first baggage should contain your immediate essentials or your must haves. </w:t>
                              </w:r>
                              <w:r>
                                <w:rPr>
                                  <w:rFonts w:ascii="Arial" w:hAnsi="Arial" w:cs="Arial"/>
                                  <w:color w:val="000000"/>
                                </w:rPr>
                                <w:t> </w:t>
                              </w:r>
                              <w:r>
                                <w:rPr>
                                  <w:rFonts w:ascii="Calibri" w:hAnsi="Calibri" w:cs="Calibri"/>
                                  <w:color w:val="000000"/>
                                </w:rPr>
                                <w:t> </w:t>
                              </w:r>
                            </w:p>
                            <w:p w14:paraId="594188B6" w14:textId="77777777" w:rsidR="00C848FF" w:rsidRDefault="00C848FF">
                              <w:pPr>
                                <w:rPr>
                                  <w:rFonts w:ascii="Verdana" w:hAnsi="Verdana"/>
                                  <w:color w:val="444444"/>
                                  <w:sz w:val="15"/>
                                  <w:szCs w:val="15"/>
                                </w:rPr>
                              </w:pPr>
                              <w:r>
                                <w:rPr>
                                  <w:rFonts w:ascii="Arial" w:hAnsi="Arial" w:cs="Arial"/>
                                  <w:color w:val="000000"/>
                                </w:rPr>
                                <w:t> </w:t>
                              </w:r>
                            </w:p>
                            <w:p w14:paraId="422693F2" w14:textId="77777777" w:rsidR="00C848FF" w:rsidRDefault="00C848FF">
                              <w:pPr>
                                <w:rPr>
                                  <w:rFonts w:ascii="Verdana" w:hAnsi="Verdana"/>
                                  <w:color w:val="444444"/>
                                  <w:sz w:val="15"/>
                                  <w:szCs w:val="15"/>
                                </w:rPr>
                              </w:pPr>
                              <w:r>
                                <w:rPr>
                                  <w:rFonts w:ascii="Arial" w:hAnsi="Arial" w:cs="Arial"/>
                                  <w:b/>
                                  <w:bCs/>
                                  <w:color w:val="000000"/>
                                  <w:sz w:val="27"/>
                                  <w:szCs w:val="27"/>
                                </w:rPr>
                                <w:t>Passenger Check-in</w:t>
                              </w:r>
                            </w:p>
                            <w:p w14:paraId="5D067EFB" w14:textId="77777777" w:rsidR="00C848FF" w:rsidRDefault="00C848FF">
                              <w:pPr>
                                <w:rPr>
                                  <w:rFonts w:ascii="Verdana" w:hAnsi="Verdana"/>
                                  <w:color w:val="444444"/>
                                  <w:sz w:val="15"/>
                                  <w:szCs w:val="15"/>
                                </w:rPr>
                              </w:pPr>
                              <w:r>
                                <w:rPr>
                                  <w:rFonts w:ascii="Verdana" w:hAnsi="Verdana"/>
                                  <w:color w:val="444444"/>
                                  <w:sz w:val="15"/>
                                  <w:szCs w:val="15"/>
                                </w:rPr>
                                <w:t> </w:t>
                              </w:r>
                            </w:p>
                            <w:p w14:paraId="5D425BBE" w14:textId="77777777" w:rsidR="00C848FF" w:rsidRDefault="00C848FF">
                              <w:pPr>
                                <w:rPr>
                                  <w:rFonts w:ascii="Verdana" w:hAnsi="Verdana"/>
                                  <w:color w:val="444444"/>
                                  <w:sz w:val="15"/>
                                  <w:szCs w:val="15"/>
                                </w:rPr>
                              </w:pPr>
                              <w:r>
                                <w:rPr>
                                  <w:rFonts w:ascii="Arial" w:hAnsi="Arial" w:cs="Arial"/>
                                  <w:b/>
                                  <w:bCs/>
                                  <w:color w:val="000000"/>
                                </w:rPr>
                                <w:t>Flights Departing Thunder Bay, Sioux Lookout, Red Lake:</w:t>
                              </w:r>
                              <w:r>
                                <w:rPr>
                                  <w:rFonts w:ascii="Calibri" w:hAnsi="Calibri" w:cs="Calibri"/>
                                  <w:color w:val="000000"/>
                                </w:rPr>
                                <w:t xml:space="preserve"> </w:t>
                              </w:r>
                              <w:r>
                                <w:rPr>
                                  <w:rFonts w:ascii="Arial" w:hAnsi="Arial" w:cs="Arial"/>
                                  <w:color w:val="000000"/>
                                </w:rPr>
                                <w:t>90 minutes recommended, 45 minutes cut-off.</w:t>
                              </w:r>
                              <w:r>
                                <w:rPr>
                                  <w:rFonts w:ascii="Calibri" w:hAnsi="Calibri" w:cs="Calibri"/>
                                  <w:b/>
                                  <w:bCs/>
                                  <w:color w:val="000000"/>
                                </w:rPr>
                                <w:t xml:space="preserve"> </w:t>
                              </w:r>
                              <w:r>
                                <w:rPr>
                                  <w:rFonts w:ascii="Arial" w:hAnsi="Arial" w:cs="Arial"/>
                                  <w:color w:val="000000"/>
                                </w:rPr>
                                <w:t> </w:t>
                              </w:r>
                            </w:p>
                            <w:p w14:paraId="55C66BD4" w14:textId="77777777" w:rsidR="00C848FF" w:rsidRDefault="00C848FF">
                              <w:pPr>
                                <w:rPr>
                                  <w:rFonts w:ascii="Verdana" w:hAnsi="Verdana"/>
                                  <w:color w:val="444444"/>
                                  <w:sz w:val="15"/>
                                  <w:szCs w:val="15"/>
                                </w:rPr>
                              </w:pPr>
                              <w:r>
                                <w:rPr>
                                  <w:rFonts w:ascii="Arial" w:hAnsi="Arial" w:cs="Arial"/>
                                  <w:b/>
                                  <w:bCs/>
                                  <w:color w:val="000000"/>
                                </w:rPr>
                                <w:t xml:space="preserve">Flights Departing All Other Airports: </w:t>
                              </w:r>
                              <w:r>
                                <w:rPr>
                                  <w:rFonts w:ascii="Arial" w:hAnsi="Arial" w:cs="Arial"/>
                                  <w:color w:val="000000"/>
                                </w:rPr>
                                <w:t xml:space="preserve">60 minutes recommended, 30 minutes cut-off. </w:t>
                              </w:r>
                            </w:p>
                            <w:p w14:paraId="38237BC2" w14:textId="77777777" w:rsidR="00C848FF" w:rsidRDefault="00C848FF">
                              <w:pPr>
                                <w:rPr>
                                  <w:rFonts w:ascii="Verdana" w:hAnsi="Verdana"/>
                                  <w:color w:val="444444"/>
                                  <w:sz w:val="15"/>
                                  <w:szCs w:val="15"/>
                                </w:rPr>
                              </w:pPr>
                              <w:r>
                                <w:rPr>
                                  <w:rFonts w:ascii="Verdana" w:hAnsi="Verdana"/>
                                  <w:color w:val="444444"/>
                                  <w:sz w:val="15"/>
                                  <w:szCs w:val="15"/>
                                </w:rPr>
                                <w:t> </w:t>
                              </w:r>
                            </w:p>
                            <w:p w14:paraId="444F8FDA" w14:textId="77777777" w:rsidR="00C848FF" w:rsidRDefault="00C848FF">
                              <w:pPr>
                                <w:rPr>
                                  <w:rFonts w:ascii="Verdana" w:hAnsi="Verdana"/>
                                  <w:color w:val="444444"/>
                                  <w:sz w:val="15"/>
                                  <w:szCs w:val="15"/>
                                </w:rPr>
                              </w:pPr>
                              <w:r>
                                <w:rPr>
                                  <w:rFonts w:ascii="Arial" w:hAnsi="Arial" w:cs="Arial"/>
                                  <w:color w:val="000000"/>
                                </w:rPr>
                                <w:t>Failure to respect these deadlines will result in ineligibility for denied boarding compensation. All passengers are required to present one piece of valid government-issued photo identification that shows the holder's name, date of birth and gender at check-in.</w:t>
                              </w:r>
                            </w:p>
                            <w:p w14:paraId="3B4E77E3" w14:textId="77777777" w:rsidR="00C848FF" w:rsidRDefault="00C848FF">
                              <w:pPr>
                                <w:rPr>
                                  <w:rFonts w:ascii="Verdana" w:hAnsi="Verdana"/>
                                  <w:color w:val="444444"/>
                                  <w:sz w:val="15"/>
                                  <w:szCs w:val="15"/>
                                </w:rPr>
                              </w:pPr>
                              <w:r>
                                <w:rPr>
                                  <w:rFonts w:ascii="Verdana" w:hAnsi="Verdana"/>
                                  <w:color w:val="444444"/>
                                  <w:sz w:val="15"/>
                                  <w:szCs w:val="15"/>
                                </w:rPr>
                                <w:t> </w:t>
                              </w:r>
                            </w:p>
                            <w:p w14:paraId="4C5A0333" w14:textId="77777777" w:rsidR="00C848FF" w:rsidRDefault="00C848FF">
                              <w:pPr>
                                <w:rPr>
                                  <w:rFonts w:ascii="Verdana" w:hAnsi="Verdana"/>
                                  <w:color w:val="444444"/>
                                  <w:sz w:val="15"/>
                                  <w:szCs w:val="15"/>
                                </w:rPr>
                              </w:pPr>
                              <w:r>
                                <w:rPr>
                                  <w:rFonts w:ascii="Arial" w:hAnsi="Arial" w:cs="Arial"/>
                                  <w:b/>
                                  <w:bCs/>
                                  <w:color w:val="000000"/>
                                  <w:sz w:val="27"/>
                                  <w:szCs w:val="27"/>
                                </w:rPr>
                                <w:t>Other Terms and Conditions Reservations/Fares</w:t>
                              </w:r>
                            </w:p>
                            <w:p w14:paraId="34399D29" w14:textId="77777777" w:rsidR="00C848FF" w:rsidRDefault="00C848FF">
                              <w:pPr>
                                <w:rPr>
                                  <w:rFonts w:ascii="Verdana" w:hAnsi="Verdana"/>
                                  <w:color w:val="444444"/>
                                  <w:sz w:val="15"/>
                                  <w:szCs w:val="15"/>
                                </w:rPr>
                              </w:pPr>
                              <w:r>
                                <w:rPr>
                                  <w:rFonts w:ascii="Verdana" w:hAnsi="Verdana"/>
                                  <w:color w:val="444444"/>
                                  <w:sz w:val="15"/>
                                  <w:szCs w:val="15"/>
                                </w:rPr>
                                <w:t> </w:t>
                              </w:r>
                            </w:p>
                            <w:p w14:paraId="214EFB5F" w14:textId="77777777" w:rsidR="00C848FF" w:rsidRDefault="00C848FF">
                              <w:pPr>
                                <w:rPr>
                                  <w:rFonts w:ascii="Verdana" w:hAnsi="Verdana"/>
                                  <w:color w:val="444444"/>
                                  <w:sz w:val="15"/>
                                  <w:szCs w:val="15"/>
                                </w:rPr>
                              </w:pPr>
                              <w:r>
                                <w:rPr>
                                  <w:rFonts w:ascii="Arial" w:hAnsi="Arial" w:cs="Arial"/>
                                  <w:color w:val="000000"/>
                                </w:rPr>
                                <w:t xml:space="preserve">Fares are quoted on a one-way basis that </w:t>
                              </w:r>
                              <w:r>
                                <w:rPr>
                                  <w:rFonts w:ascii="Arial" w:hAnsi="Arial" w:cs="Arial"/>
                                  <w:b/>
                                  <w:bCs/>
                                  <w:color w:val="000000"/>
                                </w:rPr>
                                <w:t>include</w:t>
                              </w:r>
                              <w:r>
                                <w:rPr>
                                  <w:rFonts w:ascii="Calibri" w:hAnsi="Calibri" w:cs="Calibri"/>
                                  <w:color w:val="000000"/>
                                </w:rPr>
                                <w:t xml:space="preserve"> </w:t>
                              </w:r>
                              <w:r>
                                <w:rPr>
                                  <w:rFonts w:ascii="Arial" w:hAnsi="Arial" w:cs="Arial"/>
                                  <w:color w:val="000000"/>
                                </w:rPr>
                                <w:t>taxes and fees and are subject to change without notice.</w:t>
                              </w:r>
                              <w:r>
                                <w:rPr>
                                  <w:rFonts w:ascii="Calibri" w:hAnsi="Calibri" w:cs="Calibri"/>
                                  <w:b/>
                                  <w:bCs/>
                                  <w:color w:val="000000"/>
                                </w:rPr>
                                <w:t xml:space="preserve"> </w:t>
                              </w:r>
                              <w:r>
                                <w:rPr>
                                  <w:rFonts w:ascii="Arial" w:hAnsi="Arial" w:cs="Arial"/>
                                  <w:color w:val="000000"/>
                                </w:rPr>
                                <w:t>Payment is required at the time the reservation is made.  Our lowest fares are limited and may not be available on all flights. Some fares may only be available on certain days and times. Promotional fares may have additional fare rules (specified at the time of booking).</w:t>
                              </w:r>
                              <w:r>
                                <w:rPr>
                                  <w:rFonts w:ascii="Calibri" w:hAnsi="Calibri" w:cs="Calibri"/>
                                  <w:b/>
                                  <w:bCs/>
                                  <w:color w:val="000000"/>
                                </w:rPr>
                                <w:t xml:space="preserve"> </w:t>
                              </w:r>
                              <w:r>
                                <w:rPr>
                                  <w:rFonts w:ascii="Arial" w:hAnsi="Arial" w:cs="Arial"/>
                                  <w:color w:val="000000"/>
                                </w:rPr>
                                <w:t>NSA offers three fare options for passengers: Saver, Thrift and Flex. These options allow you to choose the features that are important to you. Your fare type determines the price, the seats you will be able to access, your baggage allowance and fees.  Ask your NSA agent for details at the time of booking.</w:t>
                              </w:r>
                              <w:r>
                                <w:rPr>
                                  <w:rFonts w:ascii="Calibri" w:hAnsi="Calibri" w:cs="Calibri"/>
                                  <w:b/>
                                  <w:bCs/>
                                  <w:color w:val="000000"/>
                                </w:rPr>
                                <w:t xml:space="preserve"> </w:t>
                              </w:r>
                              <w:r>
                                <w:rPr>
                                  <w:rFonts w:ascii="Arial" w:hAnsi="Arial" w:cs="Arial"/>
                                  <w:color w:val="000000"/>
                                </w:rPr>
                                <w:t xml:space="preserve">All website fares are subject to change until payment has been completed. Passengers traveling under infant (under the age of 2), children (between the ages of 2 and 11) or senior (ages 65 and older) fares are subject to presenting </w:t>
                              </w:r>
                              <w:r>
                                <w:rPr>
                                  <w:rFonts w:ascii="Arial" w:hAnsi="Arial" w:cs="Arial"/>
                                  <w:color w:val="000000"/>
                                </w:rPr>
                                <w:lastRenderedPageBreak/>
                                <w:t>one piece of positive government issued photo identification. Failure to produce a valid piece of identification may result in a forfeit of the applicable discount.     </w:t>
                              </w:r>
                            </w:p>
                            <w:p w14:paraId="6E0E3E4E" w14:textId="77777777" w:rsidR="00C848FF" w:rsidRDefault="00C848FF">
                              <w:pPr>
                                <w:rPr>
                                  <w:rFonts w:ascii="Verdana" w:hAnsi="Verdana"/>
                                  <w:color w:val="444444"/>
                                  <w:sz w:val="15"/>
                                  <w:szCs w:val="15"/>
                                </w:rPr>
                              </w:pPr>
                              <w:r>
                                <w:rPr>
                                  <w:rFonts w:ascii="Arial" w:hAnsi="Arial" w:cs="Arial"/>
                                  <w:b/>
                                  <w:bCs/>
                                  <w:color w:val="000000"/>
                                </w:rPr>
                                <w:t xml:space="preserve">Change / Cancellation Fees: </w:t>
                              </w:r>
                              <w:r>
                                <w:rPr>
                                  <w:rFonts w:ascii="Arial" w:hAnsi="Arial" w:cs="Arial"/>
                                  <w:color w:val="000000"/>
                                </w:rPr>
                                <w:t>Change and cancellation policies vary depending on the fare you have purchased. Cancellations of only regular priced fares are refundable. Thrift fares, seat sale fares and discounted fares are non-refundable and non-transferable.</w:t>
                              </w:r>
                              <w:r>
                                <w:rPr>
                                  <w:rFonts w:ascii="Calibri" w:hAnsi="Calibri" w:cs="Calibri"/>
                                  <w:b/>
                                  <w:bCs/>
                                  <w:color w:val="000000"/>
                                </w:rPr>
                                <w:t xml:space="preserve"> </w:t>
                              </w:r>
                              <w:r>
                                <w:rPr>
                                  <w:rFonts w:ascii="Arial" w:hAnsi="Arial" w:cs="Arial"/>
                                  <w:color w:val="000000"/>
                                </w:rPr>
                                <w:t>No changes can be made within one (1) hour of the scheduled flight and a $25 change fee will apply. Standby seats may be available and require payment to NSA upon boarding.</w:t>
                              </w:r>
                              <w:r>
                                <w:rPr>
                                  <w:rFonts w:ascii="Calibri" w:hAnsi="Calibri" w:cs="Calibri"/>
                                  <w:b/>
                                  <w:bCs/>
                                  <w:color w:val="000000"/>
                                </w:rPr>
                                <w:t xml:space="preserve"> </w:t>
                              </w:r>
                              <w:r>
                                <w:rPr>
                                  <w:rFonts w:ascii="Arial" w:hAnsi="Arial" w:cs="Arial"/>
                                  <w:color w:val="000000"/>
                                </w:rPr>
                                <w:t xml:space="preserve">Reservations, itineraries and tickets are non-transferable between passengers. Prices </w:t>
                              </w:r>
                              <w:r>
                                <w:rPr>
                                  <w:rFonts w:ascii="Arial" w:hAnsi="Arial" w:cs="Arial"/>
                                  <w:b/>
                                  <w:bCs/>
                                  <w:color w:val="000000"/>
                                </w:rPr>
                                <w:t>include</w:t>
                              </w:r>
                              <w:r>
                                <w:rPr>
                                  <w:rFonts w:ascii="Calibri" w:hAnsi="Calibri" w:cs="Calibri"/>
                                  <w:color w:val="000000"/>
                                </w:rPr>
                                <w:t xml:space="preserve"> </w:t>
                              </w:r>
                              <w:r>
                                <w:rPr>
                                  <w:rFonts w:ascii="Arial" w:hAnsi="Arial" w:cs="Arial"/>
                                  <w:color w:val="000000"/>
                                </w:rPr>
                                <w:t>all taxes and fees.   </w:t>
                              </w:r>
                            </w:p>
                            <w:p w14:paraId="33792B86" w14:textId="77777777" w:rsidR="00C848FF" w:rsidRDefault="00C848FF">
                              <w:pPr>
                                <w:rPr>
                                  <w:rFonts w:ascii="Verdana" w:hAnsi="Verdana"/>
                                  <w:color w:val="444444"/>
                                  <w:sz w:val="15"/>
                                  <w:szCs w:val="15"/>
                                </w:rPr>
                              </w:pPr>
                              <w:r>
                                <w:rPr>
                                  <w:rFonts w:ascii="Arial" w:hAnsi="Arial" w:cs="Arial"/>
                                  <w:b/>
                                  <w:bCs/>
                                  <w:color w:val="000000"/>
                                </w:rPr>
                                <w:t xml:space="preserve">Special Needs: </w:t>
                              </w:r>
                              <w:r>
                                <w:rPr>
                                  <w:rFonts w:ascii="Arial" w:hAnsi="Arial" w:cs="Arial"/>
                                  <w:color w:val="000000"/>
                                </w:rPr>
                                <w:t>Please notify NSA Reservations or contact your local agent, prior to booking, if you or any passengers with disabilities require special assistance, so we can make proper arrangements to accommodate.</w:t>
                              </w:r>
                              <w:r>
                                <w:rPr>
                                  <w:rFonts w:ascii="Calibri" w:hAnsi="Calibri" w:cs="Calibri"/>
                                  <w:b/>
                                  <w:bCs/>
                                  <w:color w:val="000000"/>
                                </w:rPr>
                                <w:t xml:space="preserve"> </w:t>
                              </w:r>
                              <w:r>
                                <w:rPr>
                                  <w:rFonts w:ascii="Arial" w:hAnsi="Arial" w:cs="Arial"/>
                                  <w:color w:val="000000"/>
                                </w:rPr>
                                <w:t>Any passenger who requires assistance will be pre-boarded per flight.</w:t>
                              </w:r>
                            </w:p>
                            <w:p w14:paraId="4A8790D1" w14:textId="77777777" w:rsidR="00C848FF" w:rsidRDefault="00C848FF">
                              <w:pPr>
                                <w:rPr>
                                  <w:rFonts w:ascii="Verdana" w:hAnsi="Verdana"/>
                                  <w:color w:val="444444"/>
                                  <w:sz w:val="15"/>
                                  <w:szCs w:val="15"/>
                                </w:rPr>
                              </w:pPr>
                              <w:r>
                                <w:rPr>
                                  <w:rFonts w:ascii="Arial" w:hAnsi="Arial" w:cs="Arial"/>
                                  <w:b/>
                                  <w:bCs/>
                                  <w:color w:val="000000"/>
                                </w:rPr>
                                <w:t xml:space="preserve">Dangerous Goods: </w:t>
                              </w:r>
                              <w:r>
                                <w:rPr>
                                  <w:rFonts w:ascii="Arial" w:hAnsi="Arial" w:cs="Arial"/>
                                  <w:color w:val="000000"/>
                                </w:rPr>
                                <w:t>Dangerous goods are articles or substances that are capable of posing a risk to health, safety, property or the environment. Articles and substances that are classified as dangerous goods, except those which are forbidden for transport by air, must be shipped as cargo under special packing requirements and handling procedures. However, some articles/substances may be accepted as carry-on or checked baggage</w:t>
                              </w:r>
                              <w:r>
                                <w:rPr>
                                  <w:rFonts w:ascii="Arial" w:hAnsi="Arial" w:cs="Arial"/>
                                  <w:i/>
                                  <w:iCs/>
                                  <w:color w:val="000000"/>
                                </w:rPr>
                                <w:t xml:space="preserve">. </w:t>
                              </w:r>
                              <w:r>
                                <w:rPr>
                                  <w:rFonts w:ascii="Arial" w:hAnsi="Arial" w:cs="Arial"/>
                                  <w:color w:val="000000"/>
                                </w:rPr>
                                <w:t xml:space="preserve">Please contact an NSA Reservation agent for details or for more details click </w:t>
                              </w:r>
                              <w:r>
                                <w:rPr>
                                  <w:rFonts w:ascii="Arial" w:hAnsi="Arial" w:cs="Arial"/>
                                  <w:color w:val="0000FF"/>
                                  <w:u w:val="single"/>
                                </w:rPr>
                                <w:t>Transport Canada information on baggage and dangerous goods &lt;</w:t>
                              </w:r>
                              <w:r>
                                <w:rPr>
                                  <w:rFonts w:ascii="Arial" w:hAnsi="Arial" w:cs="Arial"/>
                                  <w:color w:val="1155CC"/>
                                  <w:u w:val="single"/>
                                </w:rPr>
                                <w:t>&lt;</w:t>
                              </w:r>
                              <w:hyperlink r:id="rId10" w:history="1">
                                <w:r>
                                  <w:rPr>
                                    <w:rStyle w:val="Hyperlink"/>
                                    <w:rFonts w:ascii="Arial" w:hAnsi="Arial" w:cs="Arial"/>
                                  </w:rPr>
                                  <w:t>http://www.tc.gc.ca/eng/civilaviation/standards/commerce-dangerousgoods-regoverview-passlugg-menu-1574.htm</w:t>
                                </w:r>
                              </w:hyperlink>
                              <w:r>
                                <w:rPr>
                                  <w:rFonts w:ascii="Arial" w:hAnsi="Arial" w:cs="Arial"/>
                                  <w:color w:val="1155CC"/>
                                  <w:u w:val="single"/>
                                </w:rPr>
                                <w:t>&gt;</w:t>
                              </w:r>
                              <w:r>
                                <w:rPr>
                                  <w:rFonts w:ascii="Arial" w:hAnsi="Arial" w:cs="Arial"/>
                                  <w:color w:val="0000FF"/>
                                  <w:u w:val="single"/>
                                </w:rPr>
                                <w:t>&gt;</w:t>
                              </w:r>
                              <w:r>
                                <w:rPr>
                                  <w:rFonts w:ascii="Calibri" w:hAnsi="Calibri" w:cs="Calibri"/>
                                  <w:color w:val="000000"/>
                                </w:rPr>
                                <w:t>.</w:t>
                              </w:r>
                            </w:p>
                            <w:p w14:paraId="4DCB734C" w14:textId="77777777" w:rsidR="00C848FF" w:rsidRDefault="00C848FF">
                              <w:pPr>
                                <w:rPr>
                                  <w:rFonts w:ascii="Verdana" w:hAnsi="Verdana"/>
                                  <w:color w:val="444444"/>
                                  <w:sz w:val="15"/>
                                  <w:szCs w:val="15"/>
                                </w:rPr>
                              </w:pPr>
                              <w:r>
                                <w:rPr>
                                  <w:rFonts w:ascii="Arial" w:hAnsi="Arial" w:cs="Arial"/>
                                  <w:b/>
                                  <w:bCs/>
                                  <w:color w:val="000000"/>
                                </w:rPr>
                                <w:t xml:space="preserve">Other Articles not Permitted in your Carry-On or Checked Baggage: </w:t>
                              </w:r>
                              <w:r>
                                <w:rPr>
                                  <w:rFonts w:ascii="Arial" w:hAnsi="Arial" w:cs="Arial"/>
                                  <w:color w:val="000000"/>
                                </w:rPr>
                                <w:t xml:space="preserve">For a list of these items and other traveler packing tips, please visit </w:t>
                              </w:r>
                              <w:r>
                                <w:rPr>
                                  <w:rFonts w:ascii="Calibri" w:hAnsi="Calibri" w:cs="Calibri"/>
                                  <w:color w:val="0000FF"/>
                                  <w:u w:val="single"/>
                                </w:rPr>
                                <w:t> </w:t>
                              </w:r>
                              <w:r>
                                <w:rPr>
                                  <w:rFonts w:ascii="Arial" w:hAnsi="Arial" w:cs="Arial"/>
                                  <w:color w:val="1155CC"/>
                                  <w:u w:val="single"/>
                                </w:rPr>
                                <w:t>&lt;</w:t>
                              </w:r>
                              <w:hyperlink r:id="rId11" w:history="1">
                                <w:r>
                                  <w:rPr>
                                    <w:rStyle w:val="Hyperlink"/>
                                    <w:rFonts w:ascii="Arial" w:hAnsi="Arial" w:cs="Arial"/>
                                  </w:rPr>
                                  <w:t>http://www.catsa.gc.ca/complete-item-list</w:t>
                                </w:r>
                              </w:hyperlink>
                              <w:r>
                                <w:rPr>
                                  <w:rFonts w:ascii="Arial" w:hAnsi="Arial" w:cs="Arial"/>
                                  <w:color w:val="1155CC"/>
                                  <w:u w:val="single"/>
                                </w:rPr>
                                <w:t>&gt;</w:t>
                              </w:r>
                              <w:r>
                                <w:rPr>
                                  <w:rFonts w:ascii="Calibri" w:hAnsi="Calibri" w:cs="Calibri"/>
                                  <w:color w:val="0000FF"/>
                                  <w:u w:val="single"/>
                                </w:rPr>
                                <w:t xml:space="preserve"> </w:t>
                              </w:r>
                              <w:r>
                                <w:rPr>
                                  <w:rFonts w:ascii="Arial" w:hAnsi="Arial" w:cs="Arial"/>
                                  <w:color w:val="0000FF"/>
                                  <w:u w:val="single"/>
                                </w:rPr>
                                <w:t>&lt;</w:t>
                              </w:r>
                              <w:r>
                                <w:rPr>
                                  <w:rFonts w:ascii="Arial" w:hAnsi="Arial" w:cs="Arial"/>
                                  <w:color w:val="1155CC"/>
                                  <w:u w:val="single"/>
                                </w:rPr>
                                <w:t>&lt;</w:t>
                              </w:r>
                              <w:hyperlink r:id="rId12" w:history="1">
                                <w:r>
                                  <w:rPr>
                                    <w:rStyle w:val="Hyperlink"/>
                                    <w:rFonts w:ascii="Arial" w:hAnsi="Arial" w:cs="Arial"/>
                                  </w:rPr>
                                  <w:t>http://www.catsa.gc.ca/complete-item-list</w:t>
                                </w:r>
                              </w:hyperlink>
                              <w:r>
                                <w:rPr>
                                  <w:rFonts w:ascii="Arial" w:hAnsi="Arial" w:cs="Arial"/>
                                  <w:color w:val="1155CC"/>
                                  <w:u w:val="single"/>
                                </w:rPr>
                                <w:t>&gt;</w:t>
                              </w:r>
                              <w:r>
                                <w:rPr>
                                  <w:rFonts w:ascii="Arial" w:hAnsi="Arial" w:cs="Arial"/>
                                  <w:color w:val="0000FF"/>
                                  <w:u w:val="single"/>
                                </w:rPr>
                                <w:t>&gt;</w:t>
                              </w:r>
                            </w:p>
                            <w:p w14:paraId="11130E7E" w14:textId="77777777" w:rsidR="00C848FF" w:rsidRDefault="00C848FF">
                              <w:pPr>
                                <w:rPr>
                                  <w:rFonts w:ascii="Verdana" w:hAnsi="Verdana"/>
                                  <w:color w:val="444444"/>
                                  <w:sz w:val="15"/>
                                  <w:szCs w:val="15"/>
                                </w:rPr>
                              </w:pPr>
                              <w:r>
                                <w:rPr>
                                  <w:rFonts w:ascii="Verdana" w:hAnsi="Verdana"/>
                                  <w:color w:val="444444"/>
                                  <w:sz w:val="15"/>
                                  <w:szCs w:val="15"/>
                                </w:rPr>
                                <w:t> </w:t>
                              </w:r>
                            </w:p>
                            <w:p w14:paraId="231FB01F" w14:textId="77777777" w:rsidR="00C848FF" w:rsidRDefault="00C848FF">
                              <w:pPr>
                                <w:rPr>
                                  <w:rFonts w:ascii="Verdana" w:hAnsi="Verdana"/>
                                  <w:color w:val="444444"/>
                                  <w:sz w:val="15"/>
                                  <w:szCs w:val="15"/>
                                </w:rPr>
                              </w:pPr>
                              <w:r>
                                <w:rPr>
                                  <w:rFonts w:ascii="Arial" w:hAnsi="Arial" w:cs="Arial"/>
                                  <w:color w:val="0000FF"/>
                                  <w:sz w:val="27"/>
                                  <w:szCs w:val="27"/>
                                </w:rPr>
                                <w:t>Air Passenger Protection - Know your Rights</w:t>
                              </w:r>
                            </w:p>
                            <w:p w14:paraId="11B45F85" w14:textId="77777777" w:rsidR="00C848FF" w:rsidRDefault="00C848FF">
                              <w:pPr>
                                <w:rPr>
                                  <w:rFonts w:ascii="Verdana" w:hAnsi="Verdana"/>
                                  <w:color w:val="444444"/>
                                  <w:sz w:val="15"/>
                                  <w:szCs w:val="15"/>
                                </w:rPr>
                              </w:pPr>
                              <w:r>
                                <w:rPr>
                                  <w:rFonts w:ascii="Arial" w:hAnsi="Arial" w:cs="Arial"/>
                                  <w:color w:val="0000FF"/>
                                </w:rPr>
                                <w:t>If you are denied boarding, your flight is cancelled or delayed at least two hours, or if your baggage is lost or damaged, you may be entitled to certain standards of treatment and compensation under the Air Passenger Protection Regulations.</w:t>
                              </w:r>
                            </w:p>
                            <w:p w14:paraId="4FC12504" w14:textId="77777777" w:rsidR="00C848FF" w:rsidRDefault="00C848FF">
                              <w:pPr>
                                <w:rPr>
                                  <w:rFonts w:ascii="Verdana" w:hAnsi="Verdana"/>
                                  <w:color w:val="444444"/>
                                  <w:sz w:val="15"/>
                                  <w:szCs w:val="15"/>
                                </w:rPr>
                              </w:pPr>
                              <w:r>
                                <w:rPr>
                                  <w:rFonts w:ascii="Verdana" w:hAnsi="Verdana"/>
                                  <w:color w:val="444444"/>
                                  <w:sz w:val="15"/>
                                  <w:szCs w:val="15"/>
                                </w:rPr>
                                <w:t> </w:t>
                              </w:r>
                            </w:p>
                            <w:p w14:paraId="3FB5F108" w14:textId="77777777" w:rsidR="00C848FF" w:rsidRDefault="00C848FF">
                              <w:pPr>
                                <w:rPr>
                                  <w:rFonts w:ascii="Verdana" w:hAnsi="Verdana"/>
                                  <w:color w:val="444444"/>
                                  <w:sz w:val="15"/>
                                  <w:szCs w:val="15"/>
                                </w:rPr>
                              </w:pPr>
                              <w:r>
                                <w:rPr>
                                  <w:rFonts w:ascii="Arial" w:hAnsi="Arial" w:cs="Arial"/>
                                  <w:color w:val="0000FF"/>
                                </w:rPr>
                                <w:t>Air carriers also publish their tariffs on their websites. The tariff set out terms and conditions of carriage that apply to your travel. You may view these documents online or ask your carrier for a copy.</w:t>
                              </w:r>
                            </w:p>
                            <w:p w14:paraId="41EC8CEF" w14:textId="77777777" w:rsidR="00C848FF" w:rsidRDefault="00C848FF">
                              <w:pPr>
                                <w:rPr>
                                  <w:rFonts w:ascii="Verdana" w:hAnsi="Verdana"/>
                                  <w:color w:val="444444"/>
                                  <w:sz w:val="15"/>
                                  <w:szCs w:val="15"/>
                                </w:rPr>
                              </w:pPr>
                              <w:r>
                                <w:rPr>
                                  <w:rFonts w:ascii="Verdana" w:hAnsi="Verdana"/>
                                  <w:color w:val="444444"/>
                                  <w:sz w:val="15"/>
                                  <w:szCs w:val="15"/>
                                </w:rPr>
                                <w:t> </w:t>
                              </w:r>
                            </w:p>
                            <w:p w14:paraId="2AE77C2D" w14:textId="77777777" w:rsidR="00C848FF" w:rsidRDefault="00C848FF">
                              <w:pPr>
                                <w:rPr>
                                  <w:rFonts w:ascii="Verdana" w:hAnsi="Verdana"/>
                                  <w:color w:val="444444"/>
                                  <w:sz w:val="15"/>
                                  <w:szCs w:val="15"/>
                                </w:rPr>
                              </w:pPr>
                              <w:r>
                                <w:rPr>
                                  <w:rFonts w:ascii="Arial" w:hAnsi="Arial" w:cs="Arial"/>
                                  <w:color w:val="0000FF"/>
                                </w:rPr>
                                <w:t>For more information about your passenger rights, please contact your air carrier, or visit the Canadian Transportation Agency's website.</w:t>
                              </w:r>
                            </w:p>
                            <w:p w14:paraId="0D938B8A" w14:textId="77777777" w:rsidR="00C848FF" w:rsidRDefault="00C848FF">
                              <w:pPr>
                                <w:rPr>
                                  <w:rFonts w:ascii="Verdana" w:hAnsi="Verdana"/>
                                  <w:color w:val="444444"/>
                                  <w:sz w:val="15"/>
                                  <w:szCs w:val="15"/>
                                </w:rPr>
                              </w:pPr>
                              <w:r>
                                <w:rPr>
                                  <w:rFonts w:ascii="Verdana" w:hAnsi="Verdana"/>
                                  <w:color w:val="444444"/>
                                  <w:sz w:val="15"/>
                                  <w:szCs w:val="15"/>
                                </w:rPr>
                                <w:t> </w:t>
                              </w:r>
                            </w:p>
                            <w:p w14:paraId="705CE1A8" w14:textId="77777777" w:rsidR="00C848FF" w:rsidRDefault="00C848FF">
                              <w:pPr>
                                <w:rPr>
                                  <w:rFonts w:ascii="Verdana" w:hAnsi="Verdana"/>
                                  <w:color w:val="444444"/>
                                  <w:sz w:val="15"/>
                                  <w:szCs w:val="15"/>
                                </w:rPr>
                              </w:pPr>
                              <w:r>
                                <w:rPr>
                                  <w:rFonts w:ascii="Arial" w:hAnsi="Arial" w:cs="Arial"/>
                                  <w:b/>
                                  <w:bCs/>
                                  <w:color w:val="000000"/>
                                </w:rPr>
                                <w:t xml:space="preserve">Please call NSA at </w:t>
                              </w:r>
                              <w:r>
                                <w:rPr>
                                  <w:rFonts w:ascii="Arial" w:hAnsi="Arial" w:cs="Arial"/>
                                  <w:b/>
                                  <w:bCs/>
                                  <w:color w:val="1155CC"/>
                                  <w:u w:val="single"/>
                                </w:rPr>
                                <w:t xml:space="preserve">1.844.633.6294 </w:t>
                              </w:r>
                              <w:r>
                                <w:rPr>
                                  <w:rFonts w:ascii="Arial" w:hAnsi="Arial" w:cs="Arial"/>
                                  <w:b/>
                                  <w:bCs/>
                                  <w:color w:val="000000"/>
                                </w:rPr>
                                <w:t>to confirm your reservation within 24 hours prior to your flight time</w:t>
                              </w:r>
                              <w:r>
                                <w:rPr>
                                  <w:rFonts w:ascii="Calibri" w:hAnsi="Calibri" w:cs="Calibri"/>
                                  <w:color w:val="000000"/>
                                </w:rPr>
                                <w:t>.</w:t>
                              </w:r>
                            </w:p>
                            <w:p w14:paraId="3649D089" w14:textId="77777777" w:rsidR="00C848FF" w:rsidRDefault="00C848FF">
                              <w:pPr>
                                <w:rPr>
                                  <w:rFonts w:ascii="Verdana" w:hAnsi="Verdana"/>
                                  <w:color w:val="444444"/>
                                  <w:sz w:val="15"/>
                                  <w:szCs w:val="15"/>
                                </w:rPr>
                              </w:pPr>
                              <w:r>
                                <w:rPr>
                                  <w:rFonts w:ascii="Arial" w:hAnsi="Arial" w:cs="Arial"/>
                                  <w:color w:val="000000"/>
                                </w:rPr>
                                <w:t>Dash-8 Aircrafts Operated by Summit Air</w:t>
                              </w:r>
                            </w:p>
                            <w:p w14:paraId="48D1DDD4" w14:textId="77777777" w:rsidR="00C848FF" w:rsidRDefault="00C848FF">
                              <w:pPr>
                                <w:rPr>
                                  <w:rFonts w:ascii="Verdana" w:hAnsi="Verdana"/>
                                  <w:color w:val="444444"/>
                                  <w:sz w:val="15"/>
                                  <w:szCs w:val="15"/>
                                </w:rPr>
                              </w:pPr>
                              <w:r>
                                <w:rPr>
                                  <w:rFonts w:ascii="Arial" w:hAnsi="Arial" w:cs="Arial"/>
                                  <w:color w:val="000000"/>
                                </w:rPr>
                                <w:t xml:space="preserve">Dash-7 Aircraft Operated by Air </w:t>
                              </w:r>
                              <w:proofErr w:type="spellStart"/>
                              <w:r>
                                <w:rPr>
                                  <w:rFonts w:ascii="Arial" w:hAnsi="Arial" w:cs="Arial"/>
                                  <w:color w:val="000000"/>
                                </w:rPr>
                                <w:t>Tindi</w:t>
                              </w:r>
                              <w:proofErr w:type="spellEnd"/>
                            </w:p>
                          </w:tc>
                        </w:tr>
                      </w:tbl>
                      <w:p w14:paraId="18D2393A" w14:textId="77777777" w:rsidR="00C848FF" w:rsidRDefault="00C848FF">
                        <w:pPr>
                          <w:jc w:val="center"/>
                          <w:rPr>
                            <w:rFonts w:eastAsia="Times New Roman"/>
                            <w:sz w:val="20"/>
                            <w:szCs w:val="20"/>
                          </w:rPr>
                        </w:pPr>
                      </w:p>
                    </w:tc>
                  </w:tr>
                </w:tbl>
                <w:p w14:paraId="579239A4" w14:textId="77777777" w:rsidR="00C848FF" w:rsidRDefault="00C848FF">
                  <w:pPr>
                    <w:rPr>
                      <w:rFonts w:eastAsia="Times New Roman"/>
                      <w:sz w:val="20"/>
                      <w:szCs w:val="20"/>
                    </w:rPr>
                  </w:pPr>
                </w:p>
              </w:tc>
            </w:tr>
            <w:tr w:rsidR="00C848FF" w14:paraId="7E8DCF80"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p w14:paraId="454837B4" w14:textId="77777777" w:rsidR="00C848FF" w:rsidRDefault="00C848FF">
                  <w:pPr>
                    <w:rPr>
                      <w:rFonts w:ascii="Verdana" w:hAnsi="Verdana"/>
                      <w:color w:val="444444"/>
                      <w:sz w:val="15"/>
                      <w:szCs w:val="15"/>
                    </w:rPr>
                  </w:pPr>
                  <w:r>
                    <w:rPr>
                      <w:rFonts w:ascii="Verdana" w:hAnsi="Verdana"/>
                      <w:color w:val="444444"/>
                      <w:sz w:val="15"/>
                      <w:szCs w:val="15"/>
                    </w:rPr>
                    <w:lastRenderedPageBreak/>
                    <w:t> </w:t>
                  </w:r>
                </w:p>
              </w:tc>
            </w:tr>
          </w:tbl>
          <w:p w14:paraId="215E5CE9" w14:textId="77777777" w:rsidR="00C848FF" w:rsidRDefault="00C848FF">
            <w:pPr>
              <w:rPr>
                <w:rFonts w:eastAsia="Times New Roman"/>
                <w:sz w:val="20"/>
                <w:szCs w:val="20"/>
              </w:rPr>
            </w:pPr>
          </w:p>
        </w:tc>
      </w:tr>
    </w:tbl>
    <w:p w14:paraId="1DA19078" w14:textId="77777777" w:rsidR="00C848FF" w:rsidRDefault="00C848FF"/>
    <w:sectPr w:rsidR="00C848FF" w:rsidSect="00C848F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FF"/>
    <w:rsid w:val="00C848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E7FC"/>
  <w15:chartTrackingRefBased/>
  <w15:docId w15:val="{F8500DEF-4C35-4002-9B15-65ACC852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FF"/>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8FF"/>
    <w:rPr>
      <w:strike w:val="0"/>
      <w:dstrike w:val="0"/>
      <w:color w:val="B01117"/>
      <w:u w:val="none"/>
      <w:effect w:val="none"/>
    </w:rPr>
  </w:style>
  <w:style w:type="paragraph" w:styleId="NormalWeb">
    <w:name w:val="Normal (Web)"/>
    <w:basedOn w:val="Normal"/>
    <w:uiPriority w:val="99"/>
    <w:semiHidden/>
    <w:unhideWhenUsed/>
    <w:rsid w:val="00C848FF"/>
    <w:pPr>
      <w:spacing w:before="100" w:beforeAutospacing="1" w:after="100" w:afterAutospacing="1"/>
    </w:pPr>
    <w:rPr>
      <w:rFonts w:ascii="Calibri" w:hAnsi="Calibri" w:cs="Calibri"/>
      <w:sz w:val="22"/>
      <w:szCs w:val="22"/>
    </w:rPr>
  </w:style>
  <w:style w:type="character" w:customStyle="1" w:styleId="head1">
    <w:name w:val="head1"/>
    <w:basedOn w:val="DefaultParagraphFont"/>
    <w:rsid w:val="00C848FF"/>
    <w:rPr>
      <w:b/>
      <w:bCs/>
    </w:rPr>
  </w:style>
  <w:style w:type="character" w:customStyle="1" w:styleId="title1">
    <w:name w:val="title1"/>
    <w:basedOn w:val="DefaultParagraphFont"/>
    <w:rsid w:val="00C84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northstarair.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n01.safelinks.protection.outlook.com/?url=http%3A%2F%2Fwww.northstarair.ca%2F&amp;data=05%7C01%7CMelanie.Hachez%40ontario.ca%7C51f58284c5ac4cbfdb1208da4e226b90%7Ccddc1229ac2a4b97b78a0e5cacb5865c%7C0%7C0%7C637908206991848199%7CUnknown%7CTWFpbGZsb3d8eyJWIjoiMC4wLjAwMDAiLCJQIjoiV2luMzIiLCJBTiI6Ik1haWwiLCJXVCI6Mn0%3D%7C3000%7C%7C%7C&amp;sdata=kgaVxp7snj2WKUt0c01xAS8G4Z2oUUJnddYuyijXYy0%3D&amp;reserved=0" TargetMode="External"/><Relationship Id="rId12" Type="http://schemas.openxmlformats.org/officeDocument/2006/relationships/hyperlink" Target="https://can01.safelinks.protection.outlook.com/?url=http%3A%2F%2Fwww.catsa.gc.ca%2Fcomplete-item-list&amp;data=05%7C01%7CMelanie.Hachez%40ontario.ca%7C51f58284c5ac4cbfdb1208da4e226b90%7Ccddc1229ac2a4b97b78a0e5cacb5865c%7C0%7C0%7C637908206991848199%7CUnknown%7CTWFpbGZsb3d8eyJWIjoiMC4wLjAwMDAiLCJQIjoiV2luMzIiLCJBTiI6Ik1haWwiLCJXVCI6Mn0%3D%7C3000%7C%7C%7C&amp;sdata=SmgiATSa5QI%2Bda%2BEyk1L2Jkq2vANVtRuL9q6Y%2BM%2BYbI%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itch@nanlegal.on.ca" TargetMode="External"/><Relationship Id="rId11" Type="http://schemas.openxmlformats.org/officeDocument/2006/relationships/hyperlink" Target="https://can01.safelinks.protection.outlook.com/?url=http%3A%2F%2Fwww.catsa.gc.ca%2Fcomplete-item-list&amp;data=05%7C01%7CMelanie.Hachez%40ontario.ca%7C51f58284c5ac4cbfdb1208da4e226b90%7Ccddc1229ac2a4b97b78a0e5cacb5865c%7C0%7C0%7C637908206991848199%7CUnknown%7CTWFpbGZsb3d8eyJWIjoiMC4wLjAwMDAiLCJQIjoiV2luMzIiLCJBTiI6Ik1haWwiLCJXVCI6Mn0%3D%7C3000%7C%7C%7C&amp;sdata=SmgiATSa5QI%2Bda%2BEyk1L2Jkq2vANVtRuL9q6Y%2BM%2BYbI%3D&amp;reserved=0" TargetMode="External"/><Relationship Id="rId5" Type="http://schemas.openxmlformats.org/officeDocument/2006/relationships/hyperlink" Target="mailto:reservations@northstarair.ca" TargetMode="External"/><Relationship Id="rId10" Type="http://schemas.openxmlformats.org/officeDocument/2006/relationships/hyperlink" Target="https://can01.safelinks.protection.outlook.com/?url=http%3A%2F%2Fwww.tc.gc.ca%2Feng%2Fcivilaviation%2Fstandards%2Fcommerce-dangerousgoods-regoverview-passlugg-menu-1574.htm&amp;data=05%7C01%7CMelanie.Hachez%40ontario.ca%7C51f58284c5ac4cbfdb1208da4e226b90%7Ccddc1229ac2a4b97b78a0e5cacb5865c%7C0%7C0%7C637908206991848199%7CUnknown%7CTWFpbGZsb3d8eyJWIjoiMC4wLjAwMDAiLCJQIjoiV2luMzIiLCJBTiI6Ik1haWwiLCJXVCI6Mn0%3D%7C3000%7C%7C%7C&amp;sdata=m3NicJKHUsfBbYKMGS86tANNmGjyuhXPhVxAKG7Ov1g%3D&amp;reserved=0" TargetMode="External"/><Relationship Id="rId4" Type="http://schemas.openxmlformats.org/officeDocument/2006/relationships/hyperlink" Target="mailto:reservations@northstarair.ca" TargetMode="External"/><Relationship Id="rId9" Type="http://schemas.openxmlformats.org/officeDocument/2006/relationships/hyperlink" Target="https://can01.safelinks.protection.outlook.com/?url=http%3A%2F%2Fwww.northstarair.ca%2Fcovid-19-updates&amp;data=05%7C01%7CMelanie.Hachez%40ontario.ca%7C51f58284c5ac4cbfdb1208da4e226b90%7Ccddc1229ac2a4b97b78a0e5cacb5865c%7C0%7C0%7C637908206991848199%7CUnknown%7CTWFpbGZsb3d8eyJWIjoiMC4wLjAwMDAiLCJQIjoiV2luMzIiLCJBTiI6Ik1haWwiLCJXVCI6Mn0%3D%7C3000%7C%7C%7C&amp;sdata=cADhehq44WaYwlNzEw8dKE%2F6%2BoqnQNk10pQBF2eKLGg%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Sitch</dc:creator>
  <cp:keywords/>
  <dc:description/>
  <cp:lastModifiedBy>Holly Sitch</cp:lastModifiedBy>
  <cp:revision>1</cp:revision>
  <cp:lastPrinted>2022-06-15T16:44:00Z</cp:lastPrinted>
  <dcterms:created xsi:type="dcterms:W3CDTF">2022-06-15T16:43:00Z</dcterms:created>
  <dcterms:modified xsi:type="dcterms:W3CDTF">2022-06-15T16:45:00Z</dcterms:modified>
</cp:coreProperties>
</file>