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20310" w14:textId="77777777" w:rsidR="00B46C46" w:rsidRDefault="00B46C46" w:rsidP="00B46C46">
      <w:pPr>
        <w:rPr>
          <w:sz w:val="24"/>
          <w:szCs w:val="24"/>
        </w:rPr>
      </w:pPr>
      <w:r>
        <w:rPr>
          <w:noProof/>
          <w:sz w:val="24"/>
          <w:szCs w:val="24"/>
        </w:rPr>
        <w:drawing>
          <wp:inline distT="0" distB="0" distL="0" distR="0" wp14:anchorId="6779B48B" wp14:editId="4310201F">
            <wp:extent cx="904875" cy="881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8690" cy="904972"/>
                    </a:xfrm>
                    <a:prstGeom prst="rect">
                      <a:avLst/>
                    </a:prstGeom>
                    <a:noFill/>
                  </pic:spPr>
                </pic:pic>
              </a:graphicData>
            </a:graphic>
          </wp:inline>
        </w:drawing>
      </w:r>
    </w:p>
    <w:p w14:paraId="7DFC3F1F" w14:textId="77777777" w:rsidR="00B46C46" w:rsidRDefault="00B46C46" w:rsidP="00B46C46">
      <w:pPr>
        <w:rPr>
          <w:sz w:val="24"/>
          <w:szCs w:val="24"/>
        </w:rPr>
      </w:pPr>
      <w:r>
        <w:rPr>
          <w:sz w:val="24"/>
          <w:szCs w:val="24"/>
        </w:rPr>
        <w:t>Attention Vendors:</w:t>
      </w:r>
    </w:p>
    <w:p w14:paraId="510E7EF3" w14:textId="77777777" w:rsidR="00B46C46" w:rsidRDefault="00B46C46" w:rsidP="00B46C46">
      <w:pPr>
        <w:rPr>
          <w:sz w:val="24"/>
          <w:szCs w:val="24"/>
        </w:rPr>
      </w:pPr>
      <w:r>
        <w:rPr>
          <w:sz w:val="24"/>
          <w:szCs w:val="24"/>
        </w:rPr>
        <w:t xml:space="preserve">Nishnawbe-Aski Legal Services is now processing payments through “EFT” Electronic Funds Transfer to vendors that wish to receive payments electronically.  If you are interested, please fill out the information below and forward to: </w:t>
      </w:r>
      <w:hyperlink r:id="rId5" w:history="1">
        <w:r w:rsidRPr="00314E56">
          <w:rPr>
            <w:rStyle w:val="Hyperlink"/>
            <w:sz w:val="24"/>
            <w:szCs w:val="24"/>
          </w:rPr>
          <w:t>accountspayable@nanlegal.on.ca</w:t>
        </w:r>
      </w:hyperlink>
      <w:r>
        <w:rPr>
          <w:sz w:val="24"/>
          <w:szCs w:val="24"/>
        </w:rPr>
        <w:t xml:space="preserve"> </w:t>
      </w:r>
    </w:p>
    <w:p w14:paraId="3428FF54" w14:textId="77777777" w:rsidR="00B46C46" w:rsidRDefault="00B46C46" w:rsidP="00B46C46">
      <w:pPr>
        <w:rPr>
          <w:sz w:val="24"/>
          <w:szCs w:val="24"/>
        </w:rPr>
      </w:pPr>
      <w:r>
        <w:rPr>
          <w:sz w:val="24"/>
          <w:szCs w:val="24"/>
        </w:rPr>
        <w:t>If you require further clarification, please contact Joanne Cheechoo, Finance Assistant at (807) 622-1413 ext. 7087.</w:t>
      </w:r>
    </w:p>
    <w:p w14:paraId="23D80532" w14:textId="77777777" w:rsidR="00B46C46" w:rsidRPr="00B46C46" w:rsidRDefault="00B46C46" w:rsidP="00B46C46">
      <w:pPr>
        <w:rPr>
          <w:sz w:val="24"/>
          <w:szCs w:val="24"/>
        </w:rPr>
      </w:pPr>
      <w:r>
        <w:rPr>
          <w:sz w:val="24"/>
          <w:szCs w:val="24"/>
        </w:rPr>
        <w:t xml:space="preserve">Thank you </w:t>
      </w:r>
    </w:p>
    <w:p w14:paraId="314C142D" w14:textId="77777777" w:rsidR="00B46C46" w:rsidRDefault="00B46C46" w:rsidP="0020499F">
      <w:pPr>
        <w:jc w:val="center"/>
        <w:rPr>
          <w:b/>
          <w:sz w:val="36"/>
          <w:szCs w:val="36"/>
          <w:u w:val="single"/>
        </w:rPr>
      </w:pPr>
    </w:p>
    <w:p w14:paraId="4EAEC0FD" w14:textId="77777777" w:rsidR="00C1254A" w:rsidRPr="0020499F" w:rsidRDefault="0020499F" w:rsidP="0020499F">
      <w:pPr>
        <w:jc w:val="center"/>
        <w:rPr>
          <w:b/>
          <w:sz w:val="36"/>
          <w:szCs w:val="36"/>
          <w:u w:val="single"/>
        </w:rPr>
      </w:pPr>
      <w:r w:rsidRPr="0020499F">
        <w:rPr>
          <w:b/>
          <w:sz w:val="36"/>
          <w:szCs w:val="36"/>
          <w:u w:val="single"/>
        </w:rPr>
        <w:t>ELECTRONIC FUNDS TRANSFER FORM</w:t>
      </w:r>
    </w:p>
    <w:p w14:paraId="212E7E0F" w14:textId="77777777" w:rsidR="0020499F" w:rsidRDefault="0020499F" w:rsidP="0020499F">
      <w:pPr>
        <w:rPr>
          <w:sz w:val="28"/>
          <w:szCs w:val="28"/>
        </w:rPr>
      </w:pPr>
    </w:p>
    <w:tbl>
      <w:tblPr>
        <w:tblStyle w:val="TableGrid"/>
        <w:tblW w:w="0" w:type="auto"/>
        <w:tblLook w:val="04A0" w:firstRow="1" w:lastRow="0" w:firstColumn="1" w:lastColumn="0" w:noHBand="0" w:noVBand="1"/>
      </w:tblPr>
      <w:tblGrid>
        <w:gridCol w:w="2785"/>
        <w:gridCol w:w="6565"/>
      </w:tblGrid>
      <w:tr w:rsidR="0020499F" w14:paraId="6F9BFEF0" w14:textId="77777777" w:rsidTr="0020499F">
        <w:trPr>
          <w:trHeight w:val="782"/>
        </w:trPr>
        <w:tc>
          <w:tcPr>
            <w:tcW w:w="2785" w:type="dxa"/>
            <w:vAlign w:val="center"/>
          </w:tcPr>
          <w:p w14:paraId="0FA6B841" w14:textId="77777777" w:rsidR="0020499F" w:rsidRPr="0020499F" w:rsidRDefault="0020499F" w:rsidP="0020499F">
            <w:pPr>
              <w:rPr>
                <w:b/>
                <w:sz w:val="28"/>
                <w:szCs w:val="28"/>
              </w:rPr>
            </w:pPr>
            <w:r w:rsidRPr="0020499F">
              <w:rPr>
                <w:b/>
                <w:sz w:val="28"/>
                <w:szCs w:val="28"/>
              </w:rPr>
              <w:t>COMPANY NAME:</w:t>
            </w:r>
          </w:p>
        </w:tc>
        <w:tc>
          <w:tcPr>
            <w:tcW w:w="6565" w:type="dxa"/>
          </w:tcPr>
          <w:p w14:paraId="09F74EF0" w14:textId="69372F69" w:rsidR="0020499F" w:rsidRDefault="000A3BC2" w:rsidP="0020499F">
            <w:pPr>
              <w:rPr>
                <w:sz w:val="28"/>
                <w:szCs w:val="28"/>
              </w:rPr>
            </w:pPr>
            <w:r>
              <w:rPr>
                <w:sz w:val="28"/>
                <w:szCs w:val="28"/>
              </w:rPr>
              <w:t>Claudia Linklater</w:t>
            </w:r>
          </w:p>
        </w:tc>
      </w:tr>
      <w:tr w:rsidR="0020499F" w14:paraId="1D03BA21" w14:textId="77777777" w:rsidTr="0020499F">
        <w:trPr>
          <w:trHeight w:val="782"/>
        </w:trPr>
        <w:tc>
          <w:tcPr>
            <w:tcW w:w="2785" w:type="dxa"/>
            <w:vAlign w:val="center"/>
          </w:tcPr>
          <w:p w14:paraId="4E902E67" w14:textId="77777777" w:rsidR="0020499F" w:rsidRPr="0020499F" w:rsidRDefault="0020499F" w:rsidP="0020499F">
            <w:pPr>
              <w:rPr>
                <w:b/>
                <w:sz w:val="28"/>
                <w:szCs w:val="28"/>
              </w:rPr>
            </w:pPr>
            <w:r w:rsidRPr="0020499F">
              <w:rPr>
                <w:b/>
                <w:sz w:val="28"/>
                <w:szCs w:val="28"/>
              </w:rPr>
              <w:t>ADDRESS:</w:t>
            </w:r>
          </w:p>
        </w:tc>
        <w:tc>
          <w:tcPr>
            <w:tcW w:w="6565" w:type="dxa"/>
          </w:tcPr>
          <w:p w14:paraId="0C5110F2" w14:textId="4C8679F9" w:rsidR="0020499F" w:rsidRDefault="00925B32" w:rsidP="0020499F">
            <w:pPr>
              <w:rPr>
                <w:sz w:val="28"/>
                <w:szCs w:val="28"/>
              </w:rPr>
            </w:pPr>
            <w:r>
              <w:rPr>
                <w:sz w:val="28"/>
                <w:szCs w:val="28"/>
              </w:rPr>
              <w:t>PO Box 47</w:t>
            </w:r>
          </w:p>
        </w:tc>
      </w:tr>
      <w:tr w:rsidR="0020499F" w14:paraId="1AAECCAB" w14:textId="77777777" w:rsidTr="0020499F">
        <w:trPr>
          <w:trHeight w:val="782"/>
        </w:trPr>
        <w:tc>
          <w:tcPr>
            <w:tcW w:w="2785" w:type="dxa"/>
            <w:vAlign w:val="center"/>
          </w:tcPr>
          <w:p w14:paraId="33084FE4" w14:textId="77777777" w:rsidR="0020499F" w:rsidRPr="0020499F" w:rsidRDefault="0020499F" w:rsidP="0020499F">
            <w:pPr>
              <w:rPr>
                <w:b/>
                <w:sz w:val="28"/>
                <w:szCs w:val="28"/>
              </w:rPr>
            </w:pPr>
            <w:r w:rsidRPr="0020499F">
              <w:rPr>
                <w:b/>
                <w:sz w:val="28"/>
                <w:szCs w:val="28"/>
              </w:rPr>
              <w:t>CITY &amp; POSTAL CODE:</w:t>
            </w:r>
          </w:p>
        </w:tc>
        <w:tc>
          <w:tcPr>
            <w:tcW w:w="6565" w:type="dxa"/>
          </w:tcPr>
          <w:p w14:paraId="60EDB7BE" w14:textId="0A3739BD" w:rsidR="0020499F" w:rsidRDefault="000A3BC2" w:rsidP="0020499F">
            <w:pPr>
              <w:rPr>
                <w:sz w:val="28"/>
                <w:szCs w:val="28"/>
              </w:rPr>
            </w:pPr>
            <w:r>
              <w:rPr>
                <w:sz w:val="28"/>
                <w:szCs w:val="28"/>
              </w:rPr>
              <w:t>Sandy Lake</w:t>
            </w:r>
            <w:r w:rsidR="001E0C97">
              <w:rPr>
                <w:sz w:val="28"/>
                <w:szCs w:val="28"/>
              </w:rPr>
              <w:t>, P0V 1V0</w:t>
            </w:r>
          </w:p>
        </w:tc>
      </w:tr>
      <w:tr w:rsidR="0020499F" w14:paraId="40CDE5AC" w14:textId="77777777" w:rsidTr="0020499F">
        <w:trPr>
          <w:trHeight w:val="782"/>
        </w:trPr>
        <w:tc>
          <w:tcPr>
            <w:tcW w:w="2785" w:type="dxa"/>
            <w:vAlign w:val="center"/>
          </w:tcPr>
          <w:p w14:paraId="3EEE6B07" w14:textId="77777777" w:rsidR="0020499F" w:rsidRPr="0020499F" w:rsidRDefault="0020499F" w:rsidP="0020499F">
            <w:pPr>
              <w:rPr>
                <w:b/>
                <w:sz w:val="28"/>
                <w:szCs w:val="28"/>
              </w:rPr>
            </w:pPr>
            <w:r w:rsidRPr="0020499F">
              <w:rPr>
                <w:b/>
                <w:sz w:val="28"/>
                <w:szCs w:val="28"/>
              </w:rPr>
              <w:t>TELEPHONE:</w:t>
            </w:r>
          </w:p>
        </w:tc>
        <w:tc>
          <w:tcPr>
            <w:tcW w:w="6565" w:type="dxa"/>
          </w:tcPr>
          <w:p w14:paraId="5B8CBA24" w14:textId="6005CB56" w:rsidR="0020499F" w:rsidRDefault="0020499F" w:rsidP="0020499F">
            <w:pPr>
              <w:rPr>
                <w:sz w:val="28"/>
                <w:szCs w:val="28"/>
              </w:rPr>
            </w:pPr>
          </w:p>
        </w:tc>
      </w:tr>
    </w:tbl>
    <w:p w14:paraId="35F0D538" w14:textId="77777777" w:rsidR="0020499F" w:rsidRPr="00B46C46" w:rsidRDefault="0020499F" w:rsidP="0020499F">
      <w:pPr>
        <w:rPr>
          <w:sz w:val="20"/>
          <w:szCs w:val="20"/>
        </w:rPr>
      </w:pPr>
    </w:p>
    <w:tbl>
      <w:tblPr>
        <w:tblStyle w:val="TableGrid"/>
        <w:tblW w:w="0" w:type="auto"/>
        <w:tblLook w:val="04A0" w:firstRow="1" w:lastRow="0" w:firstColumn="1" w:lastColumn="0" w:noHBand="0" w:noVBand="1"/>
      </w:tblPr>
      <w:tblGrid>
        <w:gridCol w:w="3325"/>
        <w:gridCol w:w="2908"/>
        <w:gridCol w:w="3117"/>
      </w:tblGrid>
      <w:tr w:rsidR="0020499F" w14:paraId="2CADB05C" w14:textId="77777777" w:rsidTr="0020499F">
        <w:trPr>
          <w:trHeight w:val="620"/>
        </w:trPr>
        <w:tc>
          <w:tcPr>
            <w:tcW w:w="9350" w:type="dxa"/>
            <w:gridSpan w:val="3"/>
            <w:vAlign w:val="center"/>
          </w:tcPr>
          <w:p w14:paraId="7330A819" w14:textId="6D5452F3" w:rsidR="0020499F" w:rsidRPr="0020499F" w:rsidRDefault="0020499F" w:rsidP="0020499F">
            <w:pPr>
              <w:rPr>
                <w:b/>
                <w:sz w:val="28"/>
                <w:szCs w:val="28"/>
              </w:rPr>
            </w:pPr>
            <w:r w:rsidRPr="0020499F">
              <w:rPr>
                <w:b/>
                <w:sz w:val="28"/>
                <w:szCs w:val="28"/>
              </w:rPr>
              <w:t>NAME OF BANKING:</w:t>
            </w:r>
            <w:r w:rsidR="00043258">
              <w:rPr>
                <w:b/>
                <w:sz w:val="28"/>
                <w:szCs w:val="28"/>
              </w:rPr>
              <w:t xml:space="preserve"> Royal Bank of Canada</w:t>
            </w:r>
          </w:p>
        </w:tc>
      </w:tr>
      <w:tr w:rsidR="0020499F" w14:paraId="020D4198" w14:textId="77777777" w:rsidTr="0020499F">
        <w:tc>
          <w:tcPr>
            <w:tcW w:w="3325" w:type="dxa"/>
          </w:tcPr>
          <w:p w14:paraId="1E5374D8" w14:textId="77777777" w:rsidR="0020499F" w:rsidRPr="0020499F" w:rsidRDefault="0020499F" w:rsidP="0020499F">
            <w:pPr>
              <w:jc w:val="center"/>
              <w:rPr>
                <w:b/>
                <w:sz w:val="28"/>
                <w:szCs w:val="28"/>
              </w:rPr>
            </w:pPr>
            <w:r w:rsidRPr="0020499F">
              <w:rPr>
                <w:b/>
                <w:sz w:val="28"/>
                <w:szCs w:val="28"/>
              </w:rPr>
              <w:t>BRANCH:</w:t>
            </w:r>
          </w:p>
        </w:tc>
        <w:tc>
          <w:tcPr>
            <w:tcW w:w="2908" w:type="dxa"/>
          </w:tcPr>
          <w:p w14:paraId="02B63786" w14:textId="77777777" w:rsidR="0020499F" w:rsidRPr="0020499F" w:rsidRDefault="0020499F" w:rsidP="0020499F">
            <w:pPr>
              <w:jc w:val="center"/>
              <w:rPr>
                <w:b/>
                <w:sz w:val="24"/>
                <w:szCs w:val="24"/>
              </w:rPr>
            </w:pPr>
            <w:r w:rsidRPr="0020499F">
              <w:rPr>
                <w:b/>
                <w:sz w:val="24"/>
                <w:szCs w:val="24"/>
              </w:rPr>
              <w:t>INSTITUTION NUMBER:</w:t>
            </w:r>
          </w:p>
        </w:tc>
        <w:tc>
          <w:tcPr>
            <w:tcW w:w="3117" w:type="dxa"/>
          </w:tcPr>
          <w:p w14:paraId="237CB3DF" w14:textId="77777777" w:rsidR="0020499F" w:rsidRPr="0020499F" w:rsidRDefault="0020499F" w:rsidP="0020499F">
            <w:pPr>
              <w:jc w:val="center"/>
              <w:rPr>
                <w:b/>
                <w:sz w:val="28"/>
                <w:szCs w:val="28"/>
              </w:rPr>
            </w:pPr>
            <w:r w:rsidRPr="0020499F">
              <w:rPr>
                <w:b/>
                <w:sz w:val="28"/>
                <w:szCs w:val="28"/>
              </w:rPr>
              <w:t>ACCOUNT:</w:t>
            </w:r>
          </w:p>
        </w:tc>
      </w:tr>
      <w:tr w:rsidR="0020499F" w14:paraId="6AD756AA" w14:textId="77777777" w:rsidTr="0020499F">
        <w:trPr>
          <w:trHeight w:val="728"/>
        </w:trPr>
        <w:tc>
          <w:tcPr>
            <w:tcW w:w="3325" w:type="dxa"/>
          </w:tcPr>
          <w:p w14:paraId="519A0496" w14:textId="15359F53" w:rsidR="0020499F" w:rsidRDefault="00657DDA" w:rsidP="0020499F">
            <w:pPr>
              <w:rPr>
                <w:sz w:val="28"/>
                <w:szCs w:val="28"/>
              </w:rPr>
            </w:pPr>
            <w:r>
              <w:rPr>
                <w:sz w:val="28"/>
                <w:szCs w:val="28"/>
              </w:rPr>
              <w:t>083</w:t>
            </w:r>
            <w:r w:rsidR="00451E03">
              <w:rPr>
                <w:sz w:val="28"/>
                <w:szCs w:val="28"/>
              </w:rPr>
              <w:t>27</w:t>
            </w:r>
          </w:p>
        </w:tc>
        <w:tc>
          <w:tcPr>
            <w:tcW w:w="2908" w:type="dxa"/>
          </w:tcPr>
          <w:p w14:paraId="1CAEDA52" w14:textId="50819233" w:rsidR="0020499F" w:rsidRDefault="00DF7F2F" w:rsidP="0020499F">
            <w:pPr>
              <w:rPr>
                <w:sz w:val="28"/>
                <w:szCs w:val="28"/>
              </w:rPr>
            </w:pPr>
            <w:r>
              <w:rPr>
                <w:sz w:val="28"/>
                <w:szCs w:val="28"/>
              </w:rPr>
              <w:t>003</w:t>
            </w:r>
          </w:p>
        </w:tc>
        <w:tc>
          <w:tcPr>
            <w:tcW w:w="3117" w:type="dxa"/>
          </w:tcPr>
          <w:p w14:paraId="7AFA2E83" w14:textId="1C6FB448" w:rsidR="0020499F" w:rsidRDefault="00451E03" w:rsidP="0020499F">
            <w:pPr>
              <w:rPr>
                <w:sz w:val="28"/>
                <w:szCs w:val="28"/>
              </w:rPr>
            </w:pPr>
            <w:r>
              <w:rPr>
                <w:sz w:val="28"/>
                <w:szCs w:val="28"/>
              </w:rPr>
              <w:t>5021662</w:t>
            </w:r>
          </w:p>
        </w:tc>
      </w:tr>
    </w:tbl>
    <w:p w14:paraId="6224BA5B" w14:textId="77777777" w:rsidR="0020499F" w:rsidRPr="00B46C46" w:rsidRDefault="0020499F" w:rsidP="0020499F">
      <w:pPr>
        <w:rPr>
          <w:sz w:val="20"/>
          <w:szCs w:val="20"/>
        </w:rPr>
      </w:pPr>
    </w:p>
    <w:tbl>
      <w:tblPr>
        <w:tblStyle w:val="TableGrid"/>
        <w:tblW w:w="0" w:type="auto"/>
        <w:tblLook w:val="04A0" w:firstRow="1" w:lastRow="0" w:firstColumn="1" w:lastColumn="0" w:noHBand="0" w:noVBand="1"/>
      </w:tblPr>
      <w:tblGrid>
        <w:gridCol w:w="9350"/>
      </w:tblGrid>
      <w:tr w:rsidR="0020499F" w14:paraId="57D3B765" w14:textId="77777777" w:rsidTr="0020499F">
        <w:trPr>
          <w:trHeight w:val="530"/>
        </w:trPr>
        <w:tc>
          <w:tcPr>
            <w:tcW w:w="9350" w:type="dxa"/>
            <w:vAlign w:val="center"/>
          </w:tcPr>
          <w:p w14:paraId="360E25FA" w14:textId="2EC48631" w:rsidR="0020499F" w:rsidRPr="0020499F" w:rsidRDefault="0020499F" w:rsidP="0020499F">
            <w:pPr>
              <w:rPr>
                <w:b/>
                <w:sz w:val="28"/>
                <w:szCs w:val="28"/>
              </w:rPr>
            </w:pPr>
            <w:r w:rsidRPr="0020499F">
              <w:rPr>
                <w:b/>
                <w:sz w:val="28"/>
                <w:szCs w:val="28"/>
              </w:rPr>
              <w:t>EMAIL ADDRESS:</w:t>
            </w:r>
            <w:r w:rsidR="00A176F4">
              <w:t xml:space="preserve"> </w:t>
            </w:r>
            <w:r w:rsidR="00A176F4" w:rsidRPr="00A176F4">
              <w:rPr>
                <w:b/>
                <w:sz w:val="28"/>
                <w:szCs w:val="28"/>
              </w:rPr>
              <w:t>claudelink99@icloud.com</w:t>
            </w:r>
          </w:p>
        </w:tc>
      </w:tr>
    </w:tbl>
    <w:p w14:paraId="702F73C8" w14:textId="77777777" w:rsidR="0020499F" w:rsidRPr="0020499F" w:rsidRDefault="0020499F" w:rsidP="00B46C46">
      <w:pPr>
        <w:rPr>
          <w:sz w:val="28"/>
          <w:szCs w:val="28"/>
        </w:rPr>
      </w:pPr>
    </w:p>
    <w:sectPr w:rsidR="0020499F" w:rsidRPr="00204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9F"/>
    <w:rsid w:val="00043258"/>
    <w:rsid w:val="000A3BC2"/>
    <w:rsid w:val="0010482E"/>
    <w:rsid w:val="001E0C97"/>
    <w:rsid w:val="0020499F"/>
    <w:rsid w:val="00255B78"/>
    <w:rsid w:val="00451E03"/>
    <w:rsid w:val="004D7917"/>
    <w:rsid w:val="00657DDA"/>
    <w:rsid w:val="006934B5"/>
    <w:rsid w:val="00904D41"/>
    <w:rsid w:val="00925B32"/>
    <w:rsid w:val="00A176F4"/>
    <w:rsid w:val="00B46C46"/>
    <w:rsid w:val="00BE7B51"/>
    <w:rsid w:val="00C1254A"/>
    <w:rsid w:val="00D8754E"/>
    <w:rsid w:val="00DA6B0D"/>
    <w:rsid w:val="00D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8C47"/>
  <w15:chartTrackingRefBased/>
  <w15:docId w15:val="{772F3DF6-AF16-4D7B-A3C6-0534C46F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6C46"/>
    <w:rPr>
      <w:color w:val="0563C1" w:themeColor="hyperlink"/>
      <w:u w:val="single"/>
    </w:rPr>
  </w:style>
  <w:style w:type="paragraph" w:styleId="BalloonText">
    <w:name w:val="Balloon Text"/>
    <w:basedOn w:val="Normal"/>
    <w:link w:val="BalloonTextChar"/>
    <w:uiPriority w:val="99"/>
    <w:semiHidden/>
    <w:unhideWhenUsed/>
    <w:rsid w:val="004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countspayable@nanlegal.on.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Cheryl Suggashie</cp:lastModifiedBy>
  <cp:revision>13</cp:revision>
  <cp:lastPrinted>2019-06-05T20:05:00Z</cp:lastPrinted>
  <dcterms:created xsi:type="dcterms:W3CDTF">2023-05-29T15:33:00Z</dcterms:created>
  <dcterms:modified xsi:type="dcterms:W3CDTF">2024-11-20T15:12:00Z</dcterms:modified>
</cp:coreProperties>
</file>